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5483C" w14:textId="77777777" w:rsidR="000977A9" w:rsidRDefault="00157259" w:rsidP="002109BF">
      <w:pPr>
        <w:numPr>
          <w:ilvl w:val="0"/>
          <w:numId w:val="4"/>
        </w:numPr>
        <w:jc w:val="left"/>
        <w:rPr>
          <w:rFonts w:cs="Arial"/>
          <w:b/>
          <w:bCs/>
          <w:sz w:val="24"/>
          <w:u w:val="single"/>
        </w:rPr>
      </w:pPr>
      <w:r>
        <w:rPr>
          <w:rFonts w:cs="Arial"/>
          <w:b/>
          <w:bCs/>
          <w:sz w:val="24"/>
          <w:u w:val="single"/>
        </w:rPr>
        <w:t>Zad</w:t>
      </w:r>
      <w:r w:rsidRPr="002109BF">
        <w:rPr>
          <w:rFonts w:cs="Arial"/>
          <w:b/>
          <w:bCs/>
          <w:sz w:val="24"/>
          <w:u w:val="single"/>
        </w:rPr>
        <w:t>ání</w:t>
      </w:r>
    </w:p>
    <w:p w14:paraId="6620EE53" w14:textId="77777777" w:rsidR="00157259" w:rsidRDefault="00157259" w:rsidP="000977A9">
      <w:pPr>
        <w:rPr>
          <w:rFonts w:cs="Arial"/>
          <w:b/>
          <w:sz w:val="24"/>
        </w:rPr>
      </w:pPr>
    </w:p>
    <w:p w14:paraId="4A8C0E1C" w14:textId="333E7CE2" w:rsidR="00157259" w:rsidRPr="00072F9D" w:rsidRDefault="00EE51E9" w:rsidP="004672CE">
      <w:pPr>
        <w:pStyle w:val="Prost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8A0769" w:rsidRPr="00072F9D">
        <w:rPr>
          <w:rFonts w:ascii="Arial" w:hAnsi="Arial" w:cs="Arial"/>
          <w:sz w:val="20"/>
          <w:szCs w:val="20"/>
        </w:rPr>
        <w:t xml:space="preserve"> této </w:t>
      </w:r>
      <w:r w:rsidR="00861D13" w:rsidRPr="00072F9D">
        <w:rPr>
          <w:rFonts w:ascii="Arial" w:hAnsi="Arial" w:cs="Arial"/>
          <w:sz w:val="20"/>
          <w:szCs w:val="20"/>
        </w:rPr>
        <w:t>dokumentace</w:t>
      </w:r>
      <w:r w:rsidR="008A0769" w:rsidRPr="00072F9D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 xml:space="preserve"> </w:t>
      </w:r>
      <w:r w:rsidR="00364F10">
        <w:rPr>
          <w:rFonts w:ascii="Arial" w:hAnsi="Arial" w:cs="Arial"/>
          <w:sz w:val="20"/>
          <w:szCs w:val="20"/>
        </w:rPr>
        <w:t>návrh</w:t>
      </w:r>
      <w:r w:rsidR="008A0769" w:rsidRPr="00072F9D">
        <w:rPr>
          <w:rFonts w:ascii="Arial" w:hAnsi="Arial" w:cs="Arial"/>
          <w:sz w:val="20"/>
          <w:szCs w:val="20"/>
        </w:rPr>
        <w:t xml:space="preserve"> </w:t>
      </w:r>
      <w:r w:rsidR="001269B6">
        <w:rPr>
          <w:rFonts w:ascii="Arial" w:hAnsi="Arial" w:cs="Arial"/>
          <w:sz w:val="20"/>
          <w:szCs w:val="20"/>
        </w:rPr>
        <w:t xml:space="preserve">řešení </w:t>
      </w:r>
      <w:r w:rsidR="00CE1179">
        <w:rPr>
          <w:rFonts w:ascii="Arial" w:hAnsi="Arial" w:cs="Arial"/>
          <w:sz w:val="20"/>
          <w:szCs w:val="20"/>
        </w:rPr>
        <w:t xml:space="preserve">rekonstrukce </w:t>
      </w:r>
      <w:r w:rsidR="001269B6">
        <w:rPr>
          <w:rFonts w:ascii="Arial" w:hAnsi="Arial" w:cs="Arial"/>
          <w:sz w:val="20"/>
          <w:szCs w:val="20"/>
        </w:rPr>
        <w:t xml:space="preserve">tepelných izolací a </w:t>
      </w:r>
      <w:r w:rsidR="00157259" w:rsidRPr="00072F9D">
        <w:rPr>
          <w:rFonts w:ascii="Arial" w:hAnsi="Arial" w:cs="Arial"/>
          <w:sz w:val="20"/>
          <w:szCs w:val="20"/>
        </w:rPr>
        <w:t xml:space="preserve">technologie chlazení </w:t>
      </w:r>
      <w:r w:rsidR="004672CE">
        <w:rPr>
          <w:rFonts w:ascii="Arial" w:hAnsi="Arial" w:cs="Arial"/>
          <w:sz w:val="20"/>
          <w:szCs w:val="20"/>
        </w:rPr>
        <w:t xml:space="preserve">v rámci Transfúzního a tkáňového oddělení </w:t>
      </w:r>
      <w:r w:rsidR="00F4532A">
        <w:rPr>
          <w:rFonts w:ascii="Arial" w:hAnsi="Arial" w:cs="Arial"/>
          <w:sz w:val="20"/>
          <w:szCs w:val="20"/>
        </w:rPr>
        <w:t xml:space="preserve">(dále TTO) </w:t>
      </w:r>
      <w:r w:rsidR="004672CE">
        <w:rPr>
          <w:rFonts w:ascii="Arial" w:hAnsi="Arial" w:cs="Arial"/>
          <w:sz w:val="20"/>
          <w:szCs w:val="20"/>
        </w:rPr>
        <w:t>Fakultní nemocnice Br</w:t>
      </w:r>
      <w:r w:rsidR="00873EBF">
        <w:rPr>
          <w:rFonts w:ascii="Arial" w:hAnsi="Arial" w:cs="Arial"/>
          <w:sz w:val="20"/>
          <w:szCs w:val="20"/>
        </w:rPr>
        <w:t>no.</w:t>
      </w:r>
      <w:r>
        <w:rPr>
          <w:rFonts w:ascii="Arial" w:hAnsi="Arial" w:cs="Arial"/>
          <w:sz w:val="20"/>
          <w:szCs w:val="20"/>
        </w:rPr>
        <w:t xml:space="preserve"> </w:t>
      </w:r>
      <w:r w:rsidR="006F71B0">
        <w:rPr>
          <w:rFonts w:ascii="Arial" w:hAnsi="Arial" w:cs="Arial"/>
          <w:sz w:val="20"/>
          <w:szCs w:val="20"/>
        </w:rPr>
        <w:t>Jde o rekonstrukci první části</w:t>
      </w:r>
      <w:r w:rsidR="001B105D">
        <w:rPr>
          <w:rFonts w:ascii="Arial" w:hAnsi="Arial" w:cs="Arial"/>
          <w:sz w:val="20"/>
          <w:szCs w:val="20"/>
        </w:rPr>
        <w:t xml:space="preserve"> </w:t>
      </w:r>
      <w:r w:rsidR="001A6CB2">
        <w:rPr>
          <w:rFonts w:ascii="Arial" w:hAnsi="Arial" w:cs="Arial"/>
          <w:sz w:val="20"/>
          <w:szCs w:val="20"/>
        </w:rPr>
        <w:t>komorových chladíren a mrazíren</w:t>
      </w:r>
      <w:r w:rsidR="00D537CB">
        <w:rPr>
          <w:rFonts w:ascii="Arial" w:hAnsi="Arial" w:cs="Arial"/>
          <w:sz w:val="20"/>
          <w:szCs w:val="20"/>
        </w:rPr>
        <w:t xml:space="preserve"> a to</w:t>
      </w:r>
      <w:r w:rsidR="001A6CB2">
        <w:rPr>
          <w:rFonts w:ascii="Arial" w:hAnsi="Arial" w:cs="Arial"/>
          <w:sz w:val="20"/>
          <w:szCs w:val="20"/>
        </w:rPr>
        <w:t xml:space="preserve"> </w:t>
      </w:r>
      <w:r w:rsidR="001B105D">
        <w:rPr>
          <w:rFonts w:ascii="Arial" w:hAnsi="Arial" w:cs="Arial"/>
          <w:sz w:val="20"/>
          <w:szCs w:val="20"/>
        </w:rPr>
        <w:t>v rámci Expedice</w:t>
      </w:r>
      <w:r w:rsidR="006F71B0">
        <w:rPr>
          <w:rFonts w:ascii="Arial" w:hAnsi="Arial" w:cs="Arial"/>
          <w:sz w:val="20"/>
          <w:szCs w:val="20"/>
        </w:rPr>
        <w:t xml:space="preserve"> </w:t>
      </w:r>
      <w:r w:rsidR="001A6CB2">
        <w:rPr>
          <w:rFonts w:ascii="Arial" w:hAnsi="Arial" w:cs="Arial"/>
          <w:sz w:val="20"/>
          <w:szCs w:val="20"/>
        </w:rPr>
        <w:t xml:space="preserve">TTO, </w:t>
      </w:r>
      <w:r w:rsidR="006F71B0">
        <w:rPr>
          <w:rFonts w:ascii="Arial" w:hAnsi="Arial" w:cs="Arial"/>
          <w:sz w:val="20"/>
          <w:szCs w:val="20"/>
        </w:rPr>
        <w:t xml:space="preserve">vedeno </w:t>
      </w:r>
      <w:r w:rsidR="001B105D">
        <w:rPr>
          <w:rFonts w:ascii="Arial" w:hAnsi="Arial" w:cs="Arial"/>
          <w:sz w:val="20"/>
          <w:szCs w:val="20"/>
        </w:rPr>
        <w:t xml:space="preserve">jako Etapa 1. </w:t>
      </w:r>
      <w:r w:rsidR="002E225A">
        <w:rPr>
          <w:rFonts w:ascii="Arial" w:hAnsi="Arial" w:cs="Arial"/>
          <w:sz w:val="20"/>
          <w:szCs w:val="20"/>
        </w:rPr>
        <w:t xml:space="preserve">Rekonstrukce </w:t>
      </w:r>
      <w:r w:rsidR="00F4532A">
        <w:rPr>
          <w:rFonts w:ascii="Arial" w:hAnsi="Arial" w:cs="Arial"/>
          <w:sz w:val="20"/>
          <w:szCs w:val="20"/>
        </w:rPr>
        <w:t xml:space="preserve">bude prováděna za </w:t>
      </w:r>
      <w:r w:rsidR="00170DD7">
        <w:rPr>
          <w:rFonts w:ascii="Arial" w:hAnsi="Arial" w:cs="Arial"/>
          <w:sz w:val="20"/>
          <w:szCs w:val="20"/>
        </w:rPr>
        <w:t xml:space="preserve">plného </w:t>
      </w:r>
      <w:r w:rsidR="00F4532A">
        <w:rPr>
          <w:rFonts w:ascii="Arial" w:hAnsi="Arial" w:cs="Arial"/>
          <w:sz w:val="20"/>
          <w:szCs w:val="20"/>
        </w:rPr>
        <w:t>provozu TTO</w:t>
      </w:r>
      <w:r w:rsidR="00170DD7">
        <w:rPr>
          <w:rFonts w:ascii="Arial" w:hAnsi="Arial" w:cs="Arial"/>
          <w:sz w:val="20"/>
          <w:szCs w:val="20"/>
        </w:rPr>
        <w:t xml:space="preserve"> se stavebním vymezením prostoru rekonstrukce. </w:t>
      </w:r>
      <w:r w:rsidR="00157259" w:rsidRPr="00072F9D">
        <w:rPr>
          <w:rFonts w:ascii="Arial" w:hAnsi="Arial" w:cs="Arial"/>
          <w:sz w:val="20"/>
          <w:szCs w:val="20"/>
        </w:rPr>
        <w:t xml:space="preserve">Podkladem pro zpracování </w:t>
      </w:r>
      <w:r w:rsidR="00C92DED" w:rsidRPr="00072F9D">
        <w:rPr>
          <w:rFonts w:ascii="Arial" w:hAnsi="Arial" w:cs="Arial"/>
          <w:sz w:val="20"/>
          <w:szCs w:val="20"/>
        </w:rPr>
        <w:t xml:space="preserve">této dokumentace </w:t>
      </w:r>
      <w:r w:rsidR="00364F10">
        <w:rPr>
          <w:rFonts w:ascii="Arial" w:hAnsi="Arial" w:cs="Arial"/>
          <w:sz w:val="20"/>
          <w:szCs w:val="20"/>
        </w:rPr>
        <w:t xml:space="preserve">jsou </w:t>
      </w:r>
      <w:r w:rsidR="00BD448D">
        <w:rPr>
          <w:rFonts w:ascii="Arial" w:hAnsi="Arial" w:cs="Arial"/>
          <w:sz w:val="20"/>
          <w:szCs w:val="20"/>
        </w:rPr>
        <w:t>vstupní údaje a požadavky zadavatele</w:t>
      </w:r>
      <w:r w:rsidR="00F909BB">
        <w:rPr>
          <w:rFonts w:ascii="Arial" w:hAnsi="Arial" w:cs="Arial"/>
          <w:sz w:val="20"/>
          <w:szCs w:val="20"/>
        </w:rPr>
        <w:t xml:space="preserve"> </w:t>
      </w:r>
      <w:r w:rsidR="00364F10">
        <w:rPr>
          <w:rFonts w:ascii="Arial" w:hAnsi="Arial" w:cs="Arial"/>
          <w:sz w:val="20"/>
          <w:szCs w:val="20"/>
        </w:rPr>
        <w:t>a</w:t>
      </w:r>
      <w:r w:rsidR="00C92DED" w:rsidRPr="00072F9D">
        <w:rPr>
          <w:rFonts w:ascii="Arial" w:hAnsi="Arial" w:cs="Arial"/>
          <w:sz w:val="20"/>
          <w:szCs w:val="20"/>
        </w:rPr>
        <w:t xml:space="preserve"> </w:t>
      </w:r>
      <w:r w:rsidR="00157259" w:rsidRPr="00072F9D">
        <w:rPr>
          <w:rFonts w:ascii="Arial" w:hAnsi="Arial" w:cs="Arial"/>
          <w:sz w:val="20"/>
          <w:szCs w:val="20"/>
        </w:rPr>
        <w:t xml:space="preserve">stavební dokumentace </w:t>
      </w:r>
      <w:r w:rsidR="00905117">
        <w:rPr>
          <w:rFonts w:ascii="Arial" w:hAnsi="Arial" w:cs="Arial"/>
          <w:sz w:val="20"/>
          <w:szCs w:val="20"/>
        </w:rPr>
        <w:t xml:space="preserve">poskytnutá </w:t>
      </w:r>
      <w:r>
        <w:rPr>
          <w:rFonts w:ascii="Arial" w:hAnsi="Arial" w:cs="Arial"/>
          <w:sz w:val="20"/>
          <w:szCs w:val="20"/>
        </w:rPr>
        <w:t xml:space="preserve">generálním </w:t>
      </w:r>
      <w:r w:rsidR="00364F10">
        <w:rPr>
          <w:rFonts w:ascii="Arial" w:hAnsi="Arial" w:cs="Arial"/>
          <w:sz w:val="20"/>
          <w:szCs w:val="20"/>
        </w:rPr>
        <w:t>projektantem</w:t>
      </w:r>
      <w:r w:rsidR="00873EBF">
        <w:rPr>
          <w:rFonts w:ascii="Arial" w:hAnsi="Arial" w:cs="Arial"/>
          <w:sz w:val="20"/>
          <w:szCs w:val="20"/>
        </w:rPr>
        <w:t>.</w:t>
      </w:r>
    </w:p>
    <w:p w14:paraId="7A0632F1" w14:textId="77777777" w:rsidR="00C92DED" w:rsidRDefault="00C92DED" w:rsidP="00157259"/>
    <w:p w14:paraId="5ADD4188" w14:textId="77777777" w:rsidR="00905117" w:rsidRPr="00905117" w:rsidRDefault="00364F10" w:rsidP="00905117">
      <w:pPr>
        <w:numPr>
          <w:ilvl w:val="1"/>
          <w:numId w:val="4"/>
        </w:numPr>
        <w:tabs>
          <w:tab w:val="clear" w:pos="792"/>
          <w:tab w:val="num" w:pos="1141"/>
        </w:tabs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Přehled místností</w:t>
      </w:r>
    </w:p>
    <w:p w14:paraId="7527F384" w14:textId="77777777" w:rsidR="00905117" w:rsidRDefault="00905117" w:rsidP="000977A9">
      <w:pPr>
        <w:rPr>
          <w:rFonts w:cs="Arial"/>
          <w:b/>
          <w:sz w:val="24"/>
          <w:u w:val="single"/>
        </w:rPr>
      </w:pPr>
    </w:p>
    <w:p w14:paraId="18B60B7D" w14:textId="1C06FD40" w:rsidR="00843421" w:rsidRPr="00364F10" w:rsidRDefault="00671468" w:rsidP="000977A9">
      <w:pPr>
        <w:rPr>
          <w:rFonts w:cs="Arial"/>
          <w:b/>
          <w:u w:val="single"/>
        </w:rPr>
      </w:pPr>
      <w:r w:rsidRPr="00905117">
        <w:rPr>
          <w:rFonts w:cs="Arial"/>
          <w:b/>
          <w:u w:val="single"/>
        </w:rPr>
        <w:t>č</w:t>
      </w:r>
      <w:r w:rsidR="00454409" w:rsidRPr="00905117">
        <w:rPr>
          <w:rFonts w:cs="Arial"/>
          <w:b/>
          <w:u w:val="single"/>
        </w:rPr>
        <w:t>.</w:t>
      </w:r>
      <w:r w:rsidR="002100C7" w:rsidRPr="00905117">
        <w:rPr>
          <w:rFonts w:cs="Arial"/>
          <w:b/>
          <w:u w:val="single"/>
        </w:rPr>
        <w:t>m.</w:t>
      </w:r>
      <w:r w:rsidR="007556AD" w:rsidRPr="00905117">
        <w:rPr>
          <w:rFonts w:cs="Arial"/>
          <w:b/>
          <w:u w:val="single"/>
        </w:rPr>
        <w:tab/>
      </w:r>
      <w:r w:rsidR="00905117" w:rsidRPr="00905117">
        <w:rPr>
          <w:rFonts w:cs="Arial"/>
          <w:b/>
          <w:u w:val="single"/>
        </w:rPr>
        <w:tab/>
      </w:r>
      <w:r w:rsidRPr="00905117">
        <w:rPr>
          <w:rFonts w:cs="Arial"/>
          <w:b/>
          <w:u w:val="single"/>
        </w:rPr>
        <w:t>n</w:t>
      </w:r>
      <w:r w:rsidR="00843421" w:rsidRPr="00905117">
        <w:rPr>
          <w:rFonts w:cs="Arial"/>
          <w:b/>
          <w:u w:val="single"/>
        </w:rPr>
        <w:t xml:space="preserve">ázev </w:t>
      </w:r>
      <w:r w:rsidR="00364F10">
        <w:rPr>
          <w:rFonts w:cs="Arial"/>
          <w:b/>
          <w:u w:val="single"/>
        </w:rPr>
        <w:t>místnosti</w:t>
      </w:r>
      <w:r w:rsidR="00843421" w:rsidRPr="00905117">
        <w:rPr>
          <w:rFonts w:cs="Arial"/>
          <w:b/>
          <w:u w:val="single"/>
        </w:rPr>
        <w:tab/>
      </w:r>
      <w:r w:rsidR="00442596">
        <w:rPr>
          <w:rFonts w:cs="Arial"/>
          <w:b/>
          <w:u w:val="single"/>
        </w:rPr>
        <w:tab/>
      </w:r>
      <w:r w:rsidR="00364F10">
        <w:rPr>
          <w:rFonts w:cs="Arial"/>
          <w:b/>
          <w:u w:val="single"/>
        </w:rPr>
        <w:t>požadovaná teplota</w:t>
      </w:r>
      <w:r w:rsidR="00905117" w:rsidRPr="00905117">
        <w:rPr>
          <w:rFonts w:cs="Arial"/>
          <w:b/>
          <w:u w:val="single"/>
        </w:rPr>
        <w:tab/>
      </w:r>
      <w:r w:rsidR="00847011">
        <w:rPr>
          <w:rFonts w:cs="Arial"/>
          <w:b/>
          <w:u w:val="single"/>
        </w:rPr>
        <w:tab/>
      </w:r>
      <w:r w:rsidR="007556AD" w:rsidRPr="00905117">
        <w:rPr>
          <w:rFonts w:cs="Arial"/>
          <w:b/>
          <w:u w:val="single"/>
        </w:rPr>
        <w:t>rozsah teplot</w:t>
      </w:r>
      <w:r w:rsidR="00EE51E9">
        <w:rPr>
          <w:rFonts w:cs="Arial"/>
          <w:b/>
          <w:u w:val="single"/>
        </w:rPr>
        <w:t>*</w:t>
      </w:r>
      <w:r w:rsidR="000A7B2F">
        <w:rPr>
          <w:rFonts w:cs="Arial"/>
          <w:b/>
          <w:u w:val="single"/>
        </w:rPr>
        <w:tab/>
      </w:r>
      <w:r w:rsidR="00905117">
        <w:rPr>
          <w:rFonts w:cs="Arial"/>
          <w:b/>
        </w:rPr>
        <w:tab/>
      </w:r>
    </w:p>
    <w:p w14:paraId="1AE369B1" w14:textId="09D6771C" w:rsidR="00442596" w:rsidRDefault="00C75941" w:rsidP="00364F10">
      <w:pPr>
        <w:rPr>
          <w:rFonts w:cs="Arial"/>
        </w:rPr>
      </w:pPr>
      <w:r>
        <w:rPr>
          <w:rFonts w:cs="Arial"/>
        </w:rPr>
        <w:t>0.</w:t>
      </w:r>
      <w:r w:rsidR="00847011">
        <w:rPr>
          <w:rFonts w:cs="Arial"/>
        </w:rPr>
        <w:t>165</w:t>
      </w:r>
      <w:r w:rsidR="00905117">
        <w:rPr>
          <w:rFonts w:cs="Arial"/>
        </w:rPr>
        <w:tab/>
      </w:r>
      <w:r w:rsidR="007C508C">
        <w:rPr>
          <w:rFonts w:cs="Arial"/>
        </w:rPr>
        <w:tab/>
      </w:r>
      <w:r w:rsidR="00847011">
        <w:rPr>
          <w:rFonts w:cs="Arial"/>
        </w:rPr>
        <w:t>Komorová chladírna</w:t>
      </w:r>
      <w:r w:rsidR="00364F10">
        <w:rPr>
          <w:rFonts w:cs="Arial"/>
        </w:rPr>
        <w:tab/>
      </w:r>
      <w:r w:rsidR="00EE51E9">
        <w:rPr>
          <w:rFonts w:cs="Arial"/>
        </w:rPr>
        <w:tab/>
      </w:r>
      <w:r w:rsidR="00364F10">
        <w:rPr>
          <w:rFonts w:cs="Arial"/>
        </w:rPr>
        <w:t>+</w:t>
      </w:r>
      <w:r w:rsidR="00847011">
        <w:rPr>
          <w:rFonts w:cs="Arial"/>
        </w:rPr>
        <w:t>4</w:t>
      </w:r>
      <w:r w:rsidR="00364F10" w:rsidRPr="00313D42">
        <w:rPr>
          <w:rFonts w:cs="Arial"/>
          <w:vertAlign w:val="superscript"/>
        </w:rPr>
        <w:t>o</w:t>
      </w:r>
      <w:r w:rsidR="00364F10">
        <w:rPr>
          <w:rFonts w:cs="Arial"/>
        </w:rPr>
        <w:t>C</w:t>
      </w:r>
      <w:r w:rsidR="00364F10">
        <w:rPr>
          <w:rFonts w:cs="Arial"/>
        </w:rPr>
        <w:tab/>
      </w:r>
      <w:r w:rsidR="00364F10">
        <w:rPr>
          <w:rFonts w:cs="Arial"/>
        </w:rPr>
        <w:tab/>
      </w:r>
      <w:r w:rsidR="00847011">
        <w:rPr>
          <w:rFonts w:cs="Arial"/>
        </w:rPr>
        <w:tab/>
      </w:r>
      <w:r w:rsidR="00847011">
        <w:rPr>
          <w:rFonts w:cs="Arial"/>
        </w:rPr>
        <w:tab/>
        <w:t>0</w:t>
      </w:r>
      <w:r w:rsidR="00EF4CD6" w:rsidRPr="00313D42">
        <w:rPr>
          <w:rFonts w:cs="Arial"/>
          <w:vertAlign w:val="superscript"/>
        </w:rPr>
        <w:t>o</w:t>
      </w:r>
      <w:r w:rsidR="00EF4CD6">
        <w:rPr>
          <w:rFonts w:cs="Arial"/>
        </w:rPr>
        <w:t>C  -  +</w:t>
      </w:r>
      <w:r w:rsidR="00364F10">
        <w:rPr>
          <w:rFonts w:cs="Arial"/>
        </w:rPr>
        <w:t>1</w:t>
      </w:r>
      <w:r w:rsidR="00847011">
        <w:rPr>
          <w:rFonts w:cs="Arial"/>
        </w:rPr>
        <w:t>0</w:t>
      </w:r>
      <w:r w:rsidR="00EF4CD6" w:rsidRPr="00313D42">
        <w:rPr>
          <w:rFonts w:cs="Arial"/>
          <w:vertAlign w:val="superscript"/>
        </w:rPr>
        <w:t>o</w:t>
      </w:r>
      <w:r w:rsidR="00EF4CD6">
        <w:rPr>
          <w:rFonts w:cs="Arial"/>
        </w:rPr>
        <w:t>C</w:t>
      </w:r>
    </w:p>
    <w:p w14:paraId="0B0A8177" w14:textId="6F29C3B7" w:rsidR="005F6BFB" w:rsidRDefault="005F6BFB" w:rsidP="005F6BFB">
      <w:pPr>
        <w:rPr>
          <w:rFonts w:cs="Arial"/>
        </w:rPr>
      </w:pPr>
      <w:r>
        <w:rPr>
          <w:rFonts w:cs="Arial"/>
        </w:rPr>
        <w:t>0.169</w:t>
      </w:r>
      <w:r>
        <w:rPr>
          <w:rFonts w:cs="Arial"/>
        </w:rPr>
        <w:tab/>
      </w:r>
      <w:r>
        <w:rPr>
          <w:rFonts w:cs="Arial"/>
        </w:rPr>
        <w:tab/>
        <w:t>Komorová mrazírna</w:t>
      </w:r>
      <w:r>
        <w:rPr>
          <w:rFonts w:cs="Arial"/>
        </w:rPr>
        <w:tab/>
      </w:r>
      <w:r>
        <w:rPr>
          <w:rFonts w:cs="Arial"/>
        </w:rPr>
        <w:tab/>
      </w:r>
      <w:r w:rsidR="003E32CC">
        <w:rPr>
          <w:rFonts w:cs="Arial"/>
        </w:rPr>
        <w:t>-25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E32CC">
        <w:rPr>
          <w:rFonts w:cs="Arial"/>
        </w:rPr>
        <w:t>-2</w:t>
      </w:r>
      <w:r>
        <w:rPr>
          <w:rFonts w:cs="Arial"/>
        </w:rPr>
        <w:t>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 xml:space="preserve">C  -  </w:t>
      </w:r>
      <w:r w:rsidR="003E32CC">
        <w:rPr>
          <w:rFonts w:cs="Arial"/>
        </w:rPr>
        <w:t>-30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</w:p>
    <w:p w14:paraId="2B1AB946" w14:textId="2D55DCFD" w:rsidR="005F6BFB" w:rsidRDefault="005F6BFB" w:rsidP="005F6BFB">
      <w:pPr>
        <w:rPr>
          <w:rFonts w:cs="Arial"/>
        </w:rPr>
      </w:pPr>
      <w:r>
        <w:rPr>
          <w:rFonts w:cs="Arial"/>
        </w:rPr>
        <w:t>0.1</w:t>
      </w:r>
      <w:r w:rsidR="003E32CC">
        <w:rPr>
          <w:rFonts w:cs="Arial"/>
        </w:rPr>
        <w:t>70</w:t>
      </w:r>
      <w:r>
        <w:rPr>
          <w:rFonts w:cs="Arial"/>
        </w:rPr>
        <w:tab/>
      </w:r>
      <w:r>
        <w:rPr>
          <w:rFonts w:cs="Arial"/>
        </w:rPr>
        <w:tab/>
        <w:t>Komorová chladírna</w:t>
      </w:r>
      <w:r>
        <w:rPr>
          <w:rFonts w:cs="Arial"/>
        </w:rPr>
        <w:tab/>
      </w:r>
      <w:r>
        <w:rPr>
          <w:rFonts w:cs="Arial"/>
        </w:rPr>
        <w:tab/>
        <w:t>+4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  -  +10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</w:p>
    <w:p w14:paraId="00B78F94" w14:textId="575C8FA7" w:rsidR="005F6BFB" w:rsidRDefault="005F6BFB" w:rsidP="005F6BFB">
      <w:pPr>
        <w:rPr>
          <w:rFonts w:cs="Arial"/>
        </w:rPr>
      </w:pPr>
      <w:r>
        <w:rPr>
          <w:rFonts w:cs="Arial"/>
        </w:rPr>
        <w:t>0.</w:t>
      </w:r>
      <w:r w:rsidR="003E32CC">
        <w:rPr>
          <w:rFonts w:cs="Arial"/>
        </w:rPr>
        <w:t>204</w:t>
      </w:r>
      <w:r>
        <w:rPr>
          <w:rFonts w:cs="Arial"/>
        </w:rPr>
        <w:tab/>
      </w:r>
      <w:r>
        <w:rPr>
          <w:rFonts w:cs="Arial"/>
        </w:rPr>
        <w:tab/>
        <w:t>Komorová chladírna</w:t>
      </w:r>
      <w:r>
        <w:rPr>
          <w:rFonts w:cs="Arial"/>
        </w:rPr>
        <w:tab/>
      </w:r>
      <w:r>
        <w:rPr>
          <w:rFonts w:cs="Arial"/>
        </w:rPr>
        <w:tab/>
        <w:t>+4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  -  +10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</w:p>
    <w:p w14:paraId="68954ECF" w14:textId="42FA142E" w:rsidR="005F6BFB" w:rsidRDefault="005F6BFB" w:rsidP="005F6BFB">
      <w:pPr>
        <w:rPr>
          <w:rFonts w:cs="Arial"/>
        </w:rPr>
      </w:pPr>
      <w:r>
        <w:rPr>
          <w:rFonts w:cs="Arial"/>
        </w:rPr>
        <w:t>0.</w:t>
      </w:r>
      <w:r w:rsidR="0062063C">
        <w:rPr>
          <w:rFonts w:cs="Arial"/>
        </w:rPr>
        <w:t>207</w:t>
      </w:r>
      <w:r>
        <w:rPr>
          <w:rFonts w:cs="Arial"/>
        </w:rPr>
        <w:tab/>
      </w:r>
      <w:r>
        <w:rPr>
          <w:rFonts w:cs="Arial"/>
        </w:rPr>
        <w:tab/>
        <w:t>Komorová chladírna</w:t>
      </w:r>
      <w:r>
        <w:rPr>
          <w:rFonts w:cs="Arial"/>
        </w:rPr>
        <w:tab/>
      </w:r>
      <w:r>
        <w:rPr>
          <w:rFonts w:cs="Arial"/>
        </w:rPr>
        <w:tab/>
        <w:t>+4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  -  +10</w:t>
      </w:r>
      <w:r w:rsidRPr="00313D42">
        <w:rPr>
          <w:rFonts w:cs="Arial"/>
          <w:vertAlign w:val="superscript"/>
        </w:rPr>
        <w:t>o</w:t>
      </w:r>
      <w:r>
        <w:rPr>
          <w:rFonts w:cs="Arial"/>
        </w:rPr>
        <w:t>C</w:t>
      </w:r>
    </w:p>
    <w:p w14:paraId="1D079B2E" w14:textId="77777777" w:rsidR="00E864F6" w:rsidRDefault="00E864F6" w:rsidP="008614CC">
      <w:pPr>
        <w:ind w:firstLine="180"/>
        <w:rPr>
          <w:i/>
          <w:iCs/>
          <w:sz w:val="18"/>
          <w:szCs w:val="18"/>
        </w:rPr>
      </w:pPr>
    </w:p>
    <w:p w14:paraId="35C65D99" w14:textId="79932537" w:rsidR="008614CC" w:rsidRPr="008614CC" w:rsidRDefault="006E551F" w:rsidP="008614CC">
      <w:pPr>
        <w:ind w:firstLine="180"/>
        <w:rPr>
          <w:i/>
          <w:iCs/>
          <w:sz w:val="18"/>
          <w:szCs w:val="18"/>
        </w:rPr>
      </w:pPr>
      <w:r w:rsidRPr="00364F10">
        <w:rPr>
          <w:i/>
          <w:iCs/>
          <w:sz w:val="18"/>
          <w:szCs w:val="18"/>
        </w:rPr>
        <w:t>*Uživatelsky nastavitelný rozsah požadovaných teplot s provozní hysterezí +2K.</w:t>
      </w:r>
      <w:r w:rsidR="008614CC">
        <w:rPr>
          <w:i/>
          <w:iCs/>
          <w:sz w:val="18"/>
          <w:szCs w:val="18"/>
        </w:rPr>
        <w:tab/>
      </w:r>
    </w:p>
    <w:p w14:paraId="16019465" w14:textId="77777777" w:rsidR="008614CC" w:rsidRDefault="008614CC" w:rsidP="007C508C">
      <w:pPr>
        <w:ind w:firstLine="180"/>
        <w:rPr>
          <w:rFonts w:cs="Arial"/>
        </w:rPr>
      </w:pPr>
    </w:p>
    <w:p w14:paraId="01538BCE" w14:textId="263CD18C" w:rsidR="00E209ED" w:rsidRPr="00905117" w:rsidRDefault="00E209ED" w:rsidP="00E209ED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Stávající stav</w:t>
      </w:r>
    </w:p>
    <w:p w14:paraId="7D270266" w14:textId="77777777" w:rsidR="00E209ED" w:rsidRDefault="00E209ED" w:rsidP="00E209ED">
      <w:pPr>
        <w:rPr>
          <w:rFonts w:cs="Arial"/>
          <w:b/>
          <w:sz w:val="24"/>
          <w:u w:val="single"/>
        </w:rPr>
      </w:pPr>
    </w:p>
    <w:p w14:paraId="403CD8FA" w14:textId="1F4A7F53" w:rsidR="00400B0B" w:rsidRDefault="00E864F6" w:rsidP="00E209ED">
      <w:r>
        <w:t xml:space="preserve">Stávající tepelné </w:t>
      </w:r>
      <w:r w:rsidR="00A50568">
        <w:t>izolace a technologie chlazení byly instalovány v roce 2022</w:t>
      </w:r>
      <w:r w:rsidR="00D10C74">
        <w:t xml:space="preserve"> a po 22 letech provozu</w:t>
      </w:r>
      <w:r w:rsidR="00D52A21">
        <w:t xml:space="preserve"> a ačkoli proběhly dílčí</w:t>
      </w:r>
      <w:r w:rsidR="00E83353">
        <w:t xml:space="preserve"> servisní opravy a výměny,</w:t>
      </w:r>
      <w:r w:rsidR="00D10C74">
        <w:t xml:space="preserve"> vykazují známky opotřebení. </w:t>
      </w:r>
      <w:r w:rsidR="00710361">
        <w:t>Zároveň nebylo v rámci stávající instalace řešeno zálohování</w:t>
      </w:r>
      <w:r w:rsidR="00A25457">
        <w:t xml:space="preserve"> chladicího</w:t>
      </w:r>
      <w:r w:rsidR="00710361">
        <w:t xml:space="preserve"> výkonu pro případ výpadku</w:t>
      </w:r>
      <w:r w:rsidR="0048125E">
        <w:t xml:space="preserve"> některé části technologie, což </w:t>
      </w:r>
      <w:r w:rsidR="00A25457">
        <w:t xml:space="preserve">v těchto případech </w:t>
      </w:r>
      <w:r w:rsidR="0048125E">
        <w:t xml:space="preserve">způsobuje </w:t>
      </w:r>
      <w:r w:rsidR="00400B0B">
        <w:t>provozní problémy.</w:t>
      </w:r>
      <w:r w:rsidR="00524605">
        <w:t xml:space="preserve"> </w:t>
      </w:r>
      <w:r w:rsidR="00400B0B">
        <w:t>Tepelné izolace jsou</w:t>
      </w:r>
      <w:r w:rsidR="00E83353">
        <w:t xml:space="preserve"> nyní</w:t>
      </w:r>
      <w:r w:rsidR="00400B0B">
        <w:t xml:space="preserve"> řešeny formou vestavby </w:t>
      </w:r>
      <w:r w:rsidR="00BB4F4F">
        <w:t xml:space="preserve">ze sendvičových izolačních panelů tl. 80 mm (Komorové chladírny) a 170 mm (Komorová mrazírna). </w:t>
      </w:r>
      <w:r w:rsidR="00524605">
        <w:t xml:space="preserve">Technologie chlazení je řešena formou </w:t>
      </w:r>
      <w:r w:rsidR="00224D6D">
        <w:t>celkem 3 chladicích okruhů</w:t>
      </w:r>
      <w:r w:rsidR="0098731C">
        <w:t xml:space="preserve"> pracujících s chladivem R507 (GWP</w:t>
      </w:r>
      <w:r w:rsidR="00A478EB">
        <w:t xml:space="preserve"> 3985)</w:t>
      </w:r>
      <w:r w:rsidR="000B1F76">
        <w:t>:</w:t>
      </w:r>
    </w:p>
    <w:p w14:paraId="087BA2F1" w14:textId="3FF35B6B" w:rsidR="00224D6D" w:rsidRDefault="00224D6D" w:rsidP="00224D6D">
      <w:pPr>
        <w:numPr>
          <w:ilvl w:val="0"/>
          <w:numId w:val="39"/>
        </w:numPr>
      </w:pPr>
      <w:r>
        <w:t>Chladicí okruh Komorové mrazírny 0.169</w:t>
      </w:r>
      <w:r w:rsidR="00D34F3C">
        <w:t xml:space="preserve"> (bez zálohování výkonu)</w:t>
      </w:r>
    </w:p>
    <w:p w14:paraId="014BBDA0" w14:textId="731F928E" w:rsidR="00D34F3C" w:rsidRDefault="00D34F3C" w:rsidP="00224D6D">
      <w:pPr>
        <w:numPr>
          <w:ilvl w:val="0"/>
          <w:numId w:val="39"/>
        </w:numPr>
      </w:pPr>
      <w:r>
        <w:t>Chladicí okruh Komorových chladíren 0.165 a 0.170 (</w:t>
      </w:r>
      <w:r w:rsidR="0098731C">
        <w:t>bez zálohování výkonu)</w:t>
      </w:r>
    </w:p>
    <w:p w14:paraId="2D4C691A" w14:textId="0CD0A09B" w:rsidR="0098731C" w:rsidRPr="00524605" w:rsidRDefault="003A0BEF" w:rsidP="00224D6D">
      <w:pPr>
        <w:numPr>
          <w:ilvl w:val="0"/>
          <w:numId w:val="39"/>
        </w:numPr>
      </w:pPr>
      <w:r>
        <w:t>Chladicí okruh montovaného boxu (bez zálohování výkonu)</w:t>
      </w:r>
    </w:p>
    <w:p w14:paraId="6C1EA6C6" w14:textId="77777777" w:rsidR="00E209ED" w:rsidRDefault="00E209ED" w:rsidP="007C508C">
      <w:pPr>
        <w:ind w:firstLine="180"/>
        <w:rPr>
          <w:rFonts w:cs="Arial"/>
        </w:rPr>
      </w:pPr>
    </w:p>
    <w:p w14:paraId="60FCEBE2" w14:textId="1039AC90" w:rsidR="00B101C8" w:rsidRDefault="00B101C8" w:rsidP="00532EEF">
      <w:pPr>
        <w:rPr>
          <w:rFonts w:cs="Arial"/>
        </w:rPr>
      </w:pPr>
      <w:r>
        <w:rPr>
          <w:rFonts w:cs="Arial"/>
        </w:rPr>
        <w:t>V rámci rekonstrukce budou stávající tepelné izolace a technologie chlazení vybraným dodavatelem odborně demontovány a ekologicky zlikvidovány.</w:t>
      </w:r>
    </w:p>
    <w:p w14:paraId="2246CC1E" w14:textId="77777777" w:rsidR="00B101C8" w:rsidRDefault="00B101C8" w:rsidP="00532EEF">
      <w:pPr>
        <w:rPr>
          <w:rFonts w:cs="Arial"/>
        </w:rPr>
      </w:pPr>
    </w:p>
    <w:p w14:paraId="36650AE3" w14:textId="61F22A1F" w:rsidR="00532EEF" w:rsidRDefault="00532EEF" w:rsidP="00532EEF">
      <w:pPr>
        <w:rPr>
          <w:rFonts w:cs="Arial"/>
        </w:rPr>
      </w:pPr>
      <w:r>
        <w:rPr>
          <w:rFonts w:cs="Arial"/>
        </w:rPr>
        <w:t>Z provozních důvodů ne</w:t>
      </w:r>
      <w:r w:rsidR="00246163">
        <w:rPr>
          <w:rFonts w:cs="Arial"/>
        </w:rPr>
        <w:t>ní</w:t>
      </w:r>
      <w:r>
        <w:rPr>
          <w:rFonts w:cs="Arial"/>
        </w:rPr>
        <w:t xml:space="preserve"> </w:t>
      </w:r>
      <w:r w:rsidR="00DF78CC">
        <w:rPr>
          <w:rFonts w:cs="Arial"/>
        </w:rPr>
        <w:t>součástí</w:t>
      </w:r>
      <w:r>
        <w:rPr>
          <w:rFonts w:cs="Arial"/>
        </w:rPr>
        <w:t xml:space="preserve"> této etapy rekonstrukce</w:t>
      </w:r>
      <w:r w:rsidR="00246163">
        <w:rPr>
          <w:rFonts w:cs="Arial"/>
        </w:rPr>
        <w:t xml:space="preserve"> výměna tepelných izolací Komorové chladírny 0.165, </w:t>
      </w:r>
      <w:r w:rsidR="009E7A48">
        <w:rPr>
          <w:rFonts w:cs="Arial"/>
        </w:rPr>
        <w:t>předmětem je pouze výměna a řešení zálohování</w:t>
      </w:r>
      <w:r w:rsidR="005461D1">
        <w:rPr>
          <w:rFonts w:cs="Arial"/>
        </w:rPr>
        <w:t xml:space="preserve"> technologie chlazení (viz popis v části 3. Technologie).</w:t>
      </w:r>
    </w:p>
    <w:p w14:paraId="58667F31" w14:textId="77777777" w:rsidR="001B2216" w:rsidRDefault="001B2216" w:rsidP="00532EEF">
      <w:pPr>
        <w:rPr>
          <w:rFonts w:cs="Arial"/>
        </w:rPr>
      </w:pPr>
    </w:p>
    <w:p w14:paraId="55FC1341" w14:textId="77777777" w:rsidR="00AA3085" w:rsidRDefault="00AA3085" w:rsidP="00532EEF">
      <w:pPr>
        <w:rPr>
          <w:rFonts w:cs="Arial"/>
        </w:rPr>
      </w:pPr>
    </w:p>
    <w:p w14:paraId="75D699DF" w14:textId="6DA96675" w:rsidR="000977A9" w:rsidRPr="00157259" w:rsidRDefault="00157259" w:rsidP="00E209ED">
      <w:pPr>
        <w:numPr>
          <w:ilvl w:val="0"/>
          <w:numId w:val="4"/>
        </w:numPr>
        <w:ind w:right="21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  <w:u w:val="single"/>
        </w:rPr>
        <w:t>Popis</w:t>
      </w:r>
      <w:r w:rsidR="002B5CA7">
        <w:rPr>
          <w:rFonts w:cs="Arial"/>
          <w:b/>
          <w:bCs/>
          <w:sz w:val="24"/>
          <w:u w:val="single"/>
        </w:rPr>
        <w:t xml:space="preserve"> – Tepelné izolace</w:t>
      </w:r>
    </w:p>
    <w:p w14:paraId="44DA0875" w14:textId="77777777" w:rsidR="001D6FFA" w:rsidRDefault="001D6FFA" w:rsidP="001900FC">
      <w:pPr>
        <w:ind w:right="210"/>
        <w:rPr>
          <w:rFonts w:cs="Arial"/>
          <w:b/>
          <w:bCs/>
          <w:szCs w:val="20"/>
        </w:rPr>
      </w:pPr>
    </w:p>
    <w:p w14:paraId="7E759D80" w14:textId="13900FD9" w:rsidR="00117ADD" w:rsidRPr="00117ADD" w:rsidRDefault="00117ADD" w:rsidP="001900FC">
      <w:pPr>
        <w:ind w:right="210"/>
        <w:rPr>
          <w:rFonts w:cs="Arial"/>
          <w:szCs w:val="20"/>
        </w:rPr>
      </w:pPr>
      <w:r w:rsidRPr="00117ADD">
        <w:rPr>
          <w:rFonts w:cs="Arial"/>
          <w:szCs w:val="20"/>
        </w:rPr>
        <w:t>Tepelné izolace</w:t>
      </w:r>
      <w:r>
        <w:rPr>
          <w:rFonts w:cs="Arial"/>
          <w:szCs w:val="20"/>
        </w:rPr>
        <w:t xml:space="preserve"> komorových chladíren a mr</w:t>
      </w:r>
      <w:r w:rsidR="00C25EC9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zírny </w:t>
      </w:r>
      <w:r w:rsidR="00784F85">
        <w:rPr>
          <w:rFonts w:cs="Arial"/>
          <w:szCs w:val="20"/>
        </w:rPr>
        <w:t>budou</w:t>
      </w:r>
      <w:r>
        <w:rPr>
          <w:rFonts w:cs="Arial"/>
          <w:szCs w:val="20"/>
        </w:rPr>
        <w:t xml:space="preserve"> </w:t>
      </w:r>
      <w:r w:rsidR="00C25EC9">
        <w:rPr>
          <w:rFonts w:cs="Arial"/>
          <w:szCs w:val="20"/>
        </w:rPr>
        <w:t>řešeny formou vestavby ze sendvičových panelů. No</w:t>
      </w:r>
      <w:r w:rsidR="003F320D">
        <w:rPr>
          <w:rFonts w:cs="Arial"/>
          <w:szCs w:val="20"/>
        </w:rPr>
        <w:t>vě navržená půdorysná dispozic</w:t>
      </w:r>
      <w:r w:rsidR="0013605B">
        <w:rPr>
          <w:rFonts w:cs="Arial"/>
          <w:szCs w:val="20"/>
        </w:rPr>
        <w:t>e</w:t>
      </w:r>
      <w:r w:rsidR="003F320D">
        <w:rPr>
          <w:rFonts w:cs="Arial"/>
          <w:szCs w:val="20"/>
        </w:rPr>
        <w:t xml:space="preserve"> je výsledkem </w:t>
      </w:r>
      <w:r w:rsidR="002E225A">
        <w:rPr>
          <w:rFonts w:cs="Arial"/>
          <w:szCs w:val="20"/>
        </w:rPr>
        <w:t>kompromisu mezi prostorem určeným k</w:t>
      </w:r>
      <w:r w:rsidR="00D07AD6">
        <w:rPr>
          <w:rFonts w:cs="Arial"/>
          <w:szCs w:val="20"/>
        </w:rPr>
        <w:t> </w:t>
      </w:r>
      <w:r w:rsidR="002E225A">
        <w:rPr>
          <w:rFonts w:cs="Arial"/>
          <w:szCs w:val="20"/>
        </w:rPr>
        <w:t>rekonstrukci</w:t>
      </w:r>
      <w:r w:rsidR="00D07AD6">
        <w:rPr>
          <w:rFonts w:cs="Arial"/>
          <w:szCs w:val="20"/>
        </w:rPr>
        <w:t xml:space="preserve"> a novými požadavky </w:t>
      </w:r>
      <w:r w:rsidR="00EF28C0">
        <w:rPr>
          <w:rFonts w:cs="Arial"/>
          <w:szCs w:val="20"/>
        </w:rPr>
        <w:t>zadavatele</w:t>
      </w:r>
      <w:r w:rsidR="00D07AD6">
        <w:rPr>
          <w:rFonts w:cs="Arial"/>
          <w:szCs w:val="20"/>
        </w:rPr>
        <w:t>.</w:t>
      </w:r>
      <w:r w:rsidR="00AC29D5">
        <w:rPr>
          <w:rFonts w:cs="Arial"/>
          <w:szCs w:val="20"/>
        </w:rPr>
        <w:t xml:space="preserve"> Z důvodu omezení vyplývajících ze stávajících skladeb podlah a zároveň rozšiřující se plochy </w:t>
      </w:r>
      <w:r w:rsidR="00FE4AC7">
        <w:rPr>
          <w:rFonts w:cs="Arial"/>
          <w:szCs w:val="20"/>
        </w:rPr>
        <w:t xml:space="preserve">komorových chladíren, jsou voleny různé </w:t>
      </w:r>
      <w:r w:rsidR="0035759D">
        <w:rPr>
          <w:rFonts w:cs="Arial"/>
          <w:szCs w:val="20"/>
        </w:rPr>
        <w:t>tloušťky a materiály pro izolac</w:t>
      </w:r>
      <w:r w:rsidR="00747994">
        <w:rPr>
          <w:rFonts w:cs="Arial"/>
          <w:szCs w:val="20"/>
        </w:rPr>
        <w:t>i</w:t>
      </w:r>
      <w:r w:rsidR="0035759D">
        <w:rPr>
          <w:rFonts w:cs="Arial"/>
          <w:szCs w:val="20"/>
        </w:rPr>
        <w:t xml:space="preserve"> podlah.</w:t>
      </w:r>
    </w:p>
    <w:p w14:paraId="7B8C8D23" w14:textId="77777777" w:rsidR="00117ADD" w:rsidRDefault="00117ADD" w:rsidP="001900FC">
      <w:pPr>
        <w:ind w:right="210"/>
        <w:rPr>
          <w:rFonts w:cs="Arial"/>
          <w:b/>
          <w:bCs/>
          <w:szCs w:val="20"/>
        </w:rPr>
      </w:pPr>
    </w:p>
    <w:p w14:paraId="6F8088E3" w14:textId="5C2105CA" w:rsidR="00364F10" w:rsidRPr="0067202B" w:rsidRDefault="002B5CA7" w:rsidP="00E209ED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Komorová chladírna</w:t>
      </w:r>
      <w:r w:rsidR="004D0698">
        <w:rPr>
          <w:b/>
          <w:bCs/>
          <w:szCs w:val="20"/>
          <w:u w:val="single"/>
        </w:rPr>
        <w:t>, m.č.</w:t>
      </w:r>
      <w:r w:rsidR="00D20390">
        <w:rPr>
          <w:b/>
          <w:bCs/>
          <w:szCs w:val="20"/>
          <w:u w:val="single"/>
        </w:rPr>
        <w:t xml:space="preserve"> 0.165</w:t>
      </w:r>
    </w:p>
    <w:p w14:paraId="311070F0" w14:textId="77777777" w:rsidR="00364F10" w:rsidRDefault="00364F10" w:rsidP="00364F10">
      <w:pPr>
        <w:ind w:right="210"/>
        <w:rPr>
          <w:bCs/>
          <w:szCs w:val="20"/>
        </w:rPr>
      </w:pPr>
    </w:p>
    <w:p w14:paraId="5EC9866B" w14:textId="2F998300" w:rsidR="00364F10" w:rsidRPr="00ED4A55" w:rsidRDefault="004E3BFD" w:rsidP="00364F10">
      <w:pPr>
        <w:pStyle w:val="Textvbloku"/>
        <w:ind w:left="0" w:right="210" w:hanging="10"/>
      </w:pPr>
      <w:r>
        <w:t>Stávající t</w:t>
      </w:r>
      <w:r w:rsidR="00364F10" w:rsidRPr="00ED4A55">
        <w:t>epelné izolace stěn a strop</w:t>
      </w:r>
      <w:r>
        <w:t>u</w:t>
      </w:r>
      <w:r w:rsidR="00364F10" w:rsidRPr="00ED4A55">
        <w:t xml:space="preserve"> j</w:t>
      </w:r>
      <w:r w:rsidR="001F3578">
        <w:t>sou</w:t>
      </w:r>
      <w:r>
        <w:t xml:space="preserve"> </w:t>
      </w:r>
      <w:r w:rsidR="00364F10" w:rsidRPr="00ED4A55">
        <w:t>proveden</w:t>
      </w:r>
      <w:r w:rsidR="001F3578">
        <w:t>y</w:t>
      </w:r>
      <w:r w:rsidR="00364F10" w:rsidRPr="00ED4A55">
        <w:t xml:space="preserve"> ze sendvičových polyuretanových panelů tl.</w:t>
      </w:r>
      <w:r>
        <w:t>8</w:t>
      </w:r>
      <w:r w:rsidR="00364F10" w:rsidRPr="00ED4A55">
        <w:t xml:space="preserve">0 mm řezaných na míru a sestavovaných systémem pero-drážka. </w:t>
      </w:r>
      <w:r w:rsidR="00A1559E">
        <w:t xml:space="preserve">Jak je uvedeno výše, předmětem této etapy není výměna tepelných izolací </w:t>
      </w:r>
      <w:r w:rsidR="004D0698">
        <w:t xml:space="preserve">ani dveří </w:t>
      </w:r>
      <w:r w:rsidR="00A1559E">
        <w:t xml:space="preserve">této místnosti, při dočasné odstávce bude provedena pouze </w:t>
      </w:r>
      <w:r w:rsidR="001F3578">
        <w:t>vizuální</w:t>
      </w:r>
      <w:r w:rsidR="00A1559E">
        <w:t xml:space="preserve"> kontrola a oprava případných </w:t>
      </w:r>
      <w:r w:rsidR="001F3578">
        <w:t>drobných poškození.</w:t>
      </w:r>
    </w:p>
    <w:p w14:paraId="7436B1E7" w14:textId="77777777" w:rsidR="00364F10" w:rsidRDefault="00364F10" w:rsidP="00364F10">
      <w:pPr>
        <w:pStyle w:val="Textvbloku"/>
        <w:ind w:left="0" w:right="210"/>
      </w:pPr>
    </w:p>
    <w:p w14:paraId="3ECB20A5" w14:textId="0923C914" w:rsidR="004D0698" w:rsidRPr="0067202B" w:rsidRDefault="004D0698" w:rsidP="004D0698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Komorová mrazírna, m.č. </w:t>
      </w:r>
      <w:r w:rsidR="00093F6A">
        <w:rPr>
          <w:b/>
          <w:bCs/>
          <w:szCs w:val="20"/>
          <w:u w:val="single"/>
        </w:rPr>
        <w:t>0.169</w:t>
      </w:r>
    </w:p>
    <w:p w14:paraId="11B02579" w14:textId="77777777" w:rsidR="004D0698" w:rsidRDefault="004D0698" w:rsidP="004D0698">
      <w:pPr>
        <w:ind w:right="210"/>
        <w:rPr>
          <w:bCs/>
          <w:szCs w:val="20"/>
        </w:rPr>
      </w:pPr>
    </w:p>
    <w:p w14:paraId="2D9A4A08" w14:textId="4FC2D847" w:rsidR="004D0698" w:rsidRPr="00ED4A55" w:rsidRDefault="004D0698" w:rsidP="004D0698">
      <w:pPr>
        <w:pStyle w:val="Textvbloku"/>
        <w:ind w:left="0" w:right="210" w:hanging="10"/>
      </w:pPr>
      <w:r w:rsidRPr="00ED4A55">
        <w:t>Tepelné izolace stěn</w:t>
      </w:r>
      <w:r>
        <w:t xml:space="preserve">, </w:t>
      </w:r>
      <w:r w:rsidRPr="00ED4A55">
        <w:t>strop</w:t>
      </w:r>
      <w:r>
        <w:t>u a podlahy mrazírny</w:t>
      </w:r>
      <w:r w:rsidRPr="00ED4A55">
        <w:t xml:space="preserve"> jsou provedeny ze sendvičových panelů tl.</w:t>
      </w:r>
      <w:r w:rsidR="00093F6A">
        <w:t>20</w:t>
      </w:r>
      <w:r w:rsidRPr="00ED4A55">
        <w:t>0 mm</w:t>
      </w:r>
      <w:r w:rsidR="00E7173F">
        <w:t xml:space="preserve"> (stěny, strop) a 170</w:t>
      </w:r>
      <w:r w:rsidR="00286FBB">
        <w:t xml:space="preserve"> </w:t>
      </w:r>
      <w:r w:rsidR="00E7173F">
        <w:t>mm (podlaha)</w:t>
      </w:r>
      <w:r w:rsidRPr="00ED4A55">
        <w:t xml:space="preserve"> řezaných na míru a sestavovaných systémem pero-drážka. Tento samonosný panelový systém zajišťuje jak vynikající izolační vlastnosti, tak i parotěsnost celé konstrukce. Stěnové panely </w:t>
      </w:r>
      <w:r w:rsidR="005D70D8">
        <w:t>mrazírny</w:t>
      </w:r>
      <w:r w:rsidRPr="00ED4A55">
        <w:t xml:space="preserve"> jsou zapuštěny pod úroveň okolních podlah (-</w:t>
      </w:r>
      <w:r>
        <w:t xml:space="preserve">280 </w:t>
      </w:r>
      <w:r w:rsidRPr="00ED4A55">
        <w:t xml:space="preserve">mm) a jsou kotveny pomocí „U“ profilů na podkladní beton. </w:t>
      </w:r>
      <w:r>
        <w:t>Součástí podlahy je</w:t>
      </w:r>
      <w:r w:rsidR="00B46DAE">
        <w:t xml:space="preserve"> systém</w:t>
      </w:r>
      <w:r>
        <w:t xml:space="preserve"> topn</w:t>
      </w:r>
      <w:r w:rsidR="00B46DAE">
        <w:t>ých</w:t>
      </w:r>
      <w:r>
        <w:t xml:space="preserve"> rohož</w:t>
      </w:r>
      <w:r w:rsidR="00B46DAE">
        <w:t>í</w:t>
      </w:r>
      <w:r>
        <w:t xml:space="preserve"> pro vyhřívání podlaží mrazírny (dodávka profese chlazení) osazen</w:t>
      </w:r>
      <w:r w:rsidR="006A143B">
        <w:t>ých</w:t>
      </w:r>
      <w:r>
        <w:t xml:space="preserve"> v </w:t>
      </w:r>
      <w:r w:rsidR="006A143B">
        <w:t>samonivelační</w:t>
      </w:r>
      <w:r>
        <w:t xml:space="preserve"> vrstvě tl.30</w:t>
      </w:r>
      <w:r w:rsidR="00286FBB">
        <w:t xml:space="preserve"> </w:t>
      </w:r>
      <w:r>
        <w:t>mm (dodávka stavby). Tepelná izolace podlahy mrazírny je tvořena izolačním panelem tl.1</w:t>
      </w:r>
      <w:r w:rsidR="005D70D8">
        <w:t>7</w:t>
      </w:r>
      <w:r>
        <w:t xml:space="preserve">0mm (dodávka profese chlazení). </w:t>
      </w:r>
      <w:r w:rsidR="00965935">
        <w:t>Horní vrstv</w:t>
      </w:r>
      <w:r w:rsidR="00B45FC7">
        <w:t>a</w:t>
      </w:r>
      <w:r w:rsidR="00965935">
        <w:t xml:space="preserve"> podl</w:t>
      </w:r>
      <w:r w:rsidR="00B45FC7">
        <w:t>ahy (nosná, hydroizolační a pochůzná v</w:t>
      </w:r>
      <w:r w:rsidR="007B22AA">
        <w:t>r</w:t>
      </w:r>
      <w:r w:rsidR="00B45FC7">
        <w:t>stva)</w:t>
      </w:r>
      <w:r w:rsidR="007B22AA">
        <w:t xml:space="preserve"> o celkové tloušťce 80</w:t>
      </w:r>
      <w:r w:rsidR="002525C8">
        <w:t xml:space="preserve"> </w:t>
      </w:r>
      <w:r w:rsidR="007B22AA">
        <w:t xml:space="preserve">mm, je předmětem dodávky stavby. </w:t>
      </w:r>
      <w:r>
        <w:t xml:space="preserve">Řízení a jištění vyhřívání podloží mrazírny je osazeno v rozvaděči </w:t>
      </w:r>
      <w:r w:rsidR="005D70D8">
        <w:t>R1</w:t>
      </w:r>
      <w:r w:rsidRPr="00ED4A55">
        <w:t xml:space="preserve">. Na horní hranu stěnových panelů jsou uloženy </w:t>
      </w:r>
      <w:r>
        <w:t>stropní pa</w:t>
      </w:r>
      <w:r w:rsidRPr="00ED4A55">
        <w:t xml:space="preserve">nely. Opláštění panelů je provedeno oboustranně pozinkovaným lakovaným plechem bílé barvy. Veškeré rohové spoje uvnitř </w:t>
      </w:r>
      <w:r>
        <w:t>mrazírn</w:t>
      </w:r>
      <w:r w:rsidR="008472F8">
        <w:t>y</w:t>
      </w:r>
      <w:r w:rsidRPr="00ED4A55">
        <w:t xml:space="preserve"> jsou zalištovány plastovými sanitárními lištami. V</w:t>
      </w:r>
      <w:r w:rsidR="008472F8">
        <w:t xml:space="preserve">iditelné </w:t>
      </w:r>
      <w:r w:rsidR="008472F8">
        <w:lastRenderedPageBreak/>
        <w:t>v</w:t>
      </w:r>
      <w:r w:rsidRPr="00ED4A55">
        <w:t xml:space="preserve">nější rohové spoje panelů jsou překryty hliníkovými lištami „L“ bílé barvy. Spoje panelů jsou tmeleny trvale pružným tmelem bílé barvy. Vnitřní výška </w:t>
      </w:r>
      <w:r>
        <w:t>mrazírny</w:t>
      </w:r>
      <w:r w:rsidRPr="00ED4A55">
        <w:t xml:space="preserve"> je 2.</w:t>
      </w:r>
      <w:r w:rsidR="00651C51">
        <w:t>5</w:t>
      </w:r>
      <w:r w:rsidRPr="00ED4A55">
        <w:t>00 mm.</w:t>
      </w:r>
    </w:p>
    <w:p w14:paraId="1316DBCB" w14:textId="77777777" w:rsidR="004D0698" w:rsidRPr="00ED4A55" w:rsidRDefault="004D0698" w:rsidP="004D0698">
      <w:pPr>
        <w:pStyle w:val="Textvbloku"/>
        <w:ind w:left="0" w:right="210"/>
      </w:pPr>
    </w:p>
    <w:p w14:paraId="7731ACD2" w14:textId="64B0D6EB" w:rsidR="005163C3" w:rsidRDefault="004D0698" w:rsidP="004D0698">
      <w:pPr>
        <w:pStyle w:val="Textvbloku"/>
        <w:ind w:left="0" w:right="210" w:firstLine="28"/>
      </w:pPr>
      <w:r>
        <w:t>Mrazírna</w:t>
      </w:r>
      <w:r w:rsidRPr="00ED4A55">
        <w:t xml:space="preserve"> j</w:t>
      </w:r>
      <w:r>
        <w:t>e</w:t>
      </w:r>
      <w:r w:rsidRPr="00ED4A55">
        <w:t xml:space="preserve"> vybavena 1 ks </w:t>
      </w:r>
      <w:r>
        <w:t>mrazír</w:t>
      </w:r>
      <w:r w:rsidRPr="00ED4A55">
        <w:t xml:space="preserve">enských </w:t>
      </w:r>
      <w:r w:rsidR="002B6D5A">
        <w:t>otočných</w:t>
      </w:r>
      <w:r w:rsidRPr="00ED4A55">
        <w:t xml:space="preserve"> dveří v lakovaném provedení. Dveře o rozměru </w:t>
      </w:r>
      <w:r w:rsidR="00651C51">
        <w:t>900x2000</w:t>
      </w:r>
      <w:r w:rsidR="00286FBB">
        <w:t xml:space="preserve"> </w:t>
      </w:r>
      <w:r w:rsidR="00651C51">
        <w:t>mm</w:t>
      </w:r>
      <w:r w:rsidRPr="00ED4A55">
        <w:t xml:space="preserve"> jsou vybaveny sestupnými panty</w:t>
      </w:r>
      <w:r>
        <w:t xml:space="preserve">, </w:t>
      </w:r>
      <w:r w:rsidR="00640C44">
        <w:t xml:space="preserve">vyhřívaným prahem a těsněním, </w:t>
      </w:r>
      <w:r>
        <w:t>koncovým spínačem</w:t>
      </w:r>
      <w:r w:rsidRPr="00ED4A55">
        <w:t xml:space="preserve"> a bezpečností klikou pro možnost otevření zevnitř boxu (klika je vybavena patentním zámkem)</w:t>
      </w:r>
      <w:r w:rsidR="00640C44">
        <w:t>.</w:t>
      </w:r>
      <w:r>
        <w:t xml:space="preserve"> </w:t>
      </w:r>
      <w:r w:rsidRPr="00ED4A55">
        <w:t xml:space="preserve">Z vnitřní strany </w:t>
      </w:r>
      <w:r>
        <w:t>mrazírny</w:t>
      </w:r>
      <w:r w:rsidRPr="00ED4A55">
        <w:t xml:space="preserve"> je na horní části zárubně umístěn fotoluminiscenční štítek „Nouzový východ“</w:t>
      </w:r>
      <w:r w:rsidR="005163C3">
        <w:t>.</w:t>
      </w:r>
    </w:p>
    <w:p w14:paraId="26D49CF9" w14:textId="77777777" w:rsidR="005163C3" w:rsidRDefault="005163C3" w:rsidP="004D0698">
      <w:pPr>
        <w:pStyle w:val="Textvbloku"/>
        <w:ind w:left="0" w:right="210" w:firstLine="28"/>
      </w:pPr>
    </w:p>
    <w:p w14:paraId="6EFAA7C7" w14:textId="1CE7139F" w:rsidR="004D0698" w:rsidRPr="00ED4A55" w:rsidRDefault="005163C3" w:rsidP="004D0698">
      <w:pPr>
        <w:pStyle w:val="Textvbloku"/>
        <w:ind w:left="0" w:right="210" w:firstLine="28"/>
      </w:pPr>
      <w:r>
        <w:t xml:space="preserve">Součástí vybavení mrazírny je vnitřní osvětlení </w:t>
      </w:r>
      <w:r w:rsidR="00F61D78">
        <w:t>vhodnými přisazenými LED osvětlovacími tělesy včetně řešení nouzového osvětlení</w:t>
      </w:r>
      <w:r w:rsidR="006D0D12">
        <w:t>, tlačí</w:t>
      </w:r>
      <w:r w:rsidR="003477D1">
        <w:t xml:space="preserve">tko společné </w:t>
      </w:r>
      <w:r w:rsidR="006D0D12">
        <w:t>bezpečnostní sirén</w:t>
      </w:r>
      <w:r w:rsidR="003477D1">
        <w:t>y</w:t>
      </w:r>
      <w:r w:rsidR="006D0D12">
        <w:t xml:space="preserve"> pro p</w:t>
      </w:r>
      <w:r w:rsidR="003477D1">
        <w:t>řípad uzavření osoby v mrazírně a 2 ks mrazírenských vyrovnávacích ventilů.</w:t>
      </w:r>
    </w:p>
    <w:p w14:paraId="56EB065B" w14:textId="77777777" w:rsidR="004D0698" w:rsidRDefault="004D0698" w:rsidP="00364F10">
      <w:pPr>
        <w:pStyle w:val="Textvbloku"/>
        <w:ind w:left="0" w:right="210"/>
      </w:pPr>
    </w:p>
    <w:p w14:paraId="049E2790" w14:textId="33CF9321" w:rsidR="00C32952" w:rsidRPr="0067202B" w:rsidRDefault="00C32952" w:rsidP="00C32952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Komorová chladírna, m.č. 0.170</w:t>
      </w:r>
    </w:p>
    <w:p w14:paraId="4260697F" w14:textId="77777777" w:rsidR="00C32952" w:rsidRDefault="00C32952" w:rsidP="00C32952">
      <w:pPr>
        <w:ind w:right="210"/>
        <w:rPr>
          <w:bCs/>
          <w:szCs w:val="20"/>
        </w:rPr>
      </w:pPr>
    </w:p>
    <w:p w14:paraId="07BC1118" w14:textId="4D0EA18A" w:rsidR="00C32952" w:rsidRPr="00ED4A55" w:rsidRDefault="00C32952" w:rsidP="00C32952">
      <w:pPr>
        <w:pStyle w:val="Textvbloku"/>
        <w:ind w:left="0" w:right="210" w:hanging="10"/>
      </w:pPr>
      <w:r w:rsidRPr="00ED4A55">
        <w:t>Tepelné izolace stěn</w:t>
      </w:r>
      <w:r>
        <w:t xml:space="preserve">, </w:t>
      </w:r>
      <w:r w:rsidRPr="00ED4A55">
        <w:t>strop</w:t>
      </w:r>
      <w:r>
        <w:t xml:space="preserve">u a podlahy </w:t>
      </w:r>
      <w:r w:rsidR="00782389">
        <w:t>chladírny</w:t>
      </w:r>
      <w:r w:rsidRPr="00ED4A55">
        <w:t xml:space="preserve"> jsou provedeny ze sendvičových panelů tl.</w:t>
      </w:r>
      <w:r w:rsidR="00782389">
        <w:t>10</w:t>
      </w:r>
      <w:r w:rsidRPr="00ED4A55">
        <w:t>0 mm</w:t>
      </w:r>
      <w:r>
        <w:t xml:space="preserve"> </w:t>
      </w:r>
      <w:r w:rsidRPr="00ED4A55">
        <w:t xml:space="preserve">řezaných na míru a sestavovaných systémem pero-drážka. Tento samonosný panelový systém zajišťuje jak vynikající izolační vlastnosti, tak i parotěsnost celé konstrukce. Stěnové panely </w:t>
      </w:r>
      <w:r w:rsidR="00965935">
        <w:t>chladírny</w:t>
      </w:r>
      <w:r w:rsidRPr="00ED4A55">
        <w:t xml:space="preserve"> jsou zapuštěny pod úroveň okolních podlah (-</w:t>
      </w:r>
      <w:r w:rsidR="00782389">
        <w:t>1</w:t>
      </w:r>
      <w:r>
        <w:t xml:space="preserve">80 </w:t>
      </w:r>
      <w:r w:rsidRPr="00ED4A55">
        <w:t>mm) a jsou kotveny pomocí „U“ profilů na podkladní beton.</w:t>
      </w:r>
      <w:r w:rsidR="00965935">
        <w:t xml:space="preserve"> </w:t>
      </w:r>
      <w:r>
        <w:t xml:space="preserve">Tepelná izolace podlahy </w:t>
      </w:r>
      <w:r w:rsidR="00D85F50">
        <w:t>chladírny</w:t>
      </w:r>
      <w:r>
        <w:t xml:space="preserve"> je tvořena izolačním panelem tl.1</w:t>
      </w:r>
      <w:r w:rsidR="00965935">
        <w:t>0</w:t>
      </w:r>
      <w:r>
        <w:t>0</w:t>
      </w:r>
      <w:r w:rsidR="001C26EE">
        <w:t xml:space="preserve"> </w:t>
      </w:r>
      <w:r>
        <w:t xml:space="preserve">mm (dodávka profese chlazení). </w:t>
      </w:r>
      <w:r w:rsidR="002525C8">
        <w:t>Horní vrstva podlahy (nosná, hydroizolační a pochůzná vrstva) o celkové tloušťce 80 mm, je předmětem dodávky stavby.</w:t>
      </w:r>
      <w:r w:rsidRPr="00ED4A55">
        <w:t xml:space="preserve"> Opláštění panelů je provedeno oboustranně pozinkovaným lakovaným plechem bílé barvy. Veškeré rohové spoje uvnitř </w:t>
      </w:r>
      <w:r w:rsidR="008472F8">
        <w:t>chladírny</w:t>
      </w:r>
      <w:r w:rsidRPr="00ED4A55">
        <w:t xml:space="preserve"> jsou zalištovány plastovými sanitárními lištami. V</w:t>
      </w:r>
      <w:r w:rsidR="008472F8">
        <w:t>iditelné v</w:t>
      </w:r>
      <w:r w:rsidRPr="00ED4A55">
        <w:t xml:space="preserve">nější rohové spoje panelů jsou překryty hliníkovými lištami „L“ bílé barvy. Spoje panelů jsou tmeleny trvale pružným tmelem bílé barvy. Vnitřní výška </w:t>
      </w:r>
      <w:r w:rsidR="002B6D5A">
        <w:t>chladírny</w:t>
      </w:r>
      <w:r w:rsidRPr="00ED4A55">
        <w:t xml:space="preserve"> je 2.</w:t>
      </w:r>
      <w:r>
        <w:t>5</w:t>
      </w:r>
      <w:r w:rsidRPr="00ED4A55">
        <w:t>00 mm.</w:t>
      </w:r>
    </w:p>
    <w:p w14:paraId="54E88508" w14:textId="77777777" w:rsidR="00C32952" w:rsidRPr="00ED4A55" w:rsidRDefault="00C32952" w:rsidP="00C32952">
      <w:pPr>
        <w:pStyle w:val="Textvbloku"/>
        <w:ind w:left="0" w:right="210"/>
      </w:pPr>
    </w:p>
    <w:p w14:paraId="77447066" w14:textId="6E60895B" w:rsidR="00C32952" w:rsidRDefault="002B6D5A" w:rsidP="00C32952">
      <w:pPr>
        <w:pStyle w:val="Textvbloku"/>
        <w:ind w:left="0" w:right="210" w:firstLine="28"/>
      </w:pPr>
      <w:r>
        <w:t>Chladírna</w:t>
      </w:r>
      <w:r w:rsidR="00C32952" w:rsidRPr="00ED4A55">
        <w:t xml:space="preserve"> j</w:t>
      </w:r>
      <w:r w:rsidR="00C32952">
        <w:t>e</w:t>
      </w:r>
      <w:r w:rsidR="00C32952" w:rsidRPr="00ED4A55">
        <w:t xml:space="preserve"> vybavena 1 ks </w:t>
      </w:r>
      <w:r>
        <w:t>chladírenských otočných</w:t>
      </w:r>
      <w:r w:rsidR="00C32952" w:rsidRPr="00ED4A55">
        <w:t xml:space="preserve"> dveří v lakovaném provedení. Dveře o rozměru </w:t>
      </w:r>
      <w:r w:rsidR="00C32952">
        <w:t>900x2000 mm</w:t>
      </w:r>
      <w:r w:rsidR="00C32952" w:rsidRPr="00ED4A55">
        <w:t xml:space="preserve"> jsou vybaveny sestupnými panty</w:t>
      </w:r>
      <w:r w:rsidR="00C32952">
        <w:t>, koncovým spínačem</w:t>
      </w:r>
      <w:r w:rsidR="00C32952" w:rsidRPr="00ED4A55">
        <w:t xml:space="preserve"> a bezpečností klikou pro možnost otevření zevnitř boxu (klika je vybavena patentním zámkem)</w:t>
      </w:r>
      <w:r w:rsidR="00C32952">
        <w:t xml:space="preserve">. </w:t>
      </w:r>
      <w:r w:rsidR="00C32952" w:rsidRPr="00ED4A55">
        <w:t xml:space="preserve">Z vnitřní strany </w:t>
      </w:r>
      <w:r w:rsidR="00F42C64">
        <w:t>chladírny</w:t>
      </w:r>
      <w:r w:rsidR="00C32952" w:rsidRPr="00ED4A55">
        <w:t xml:space="preserve"> je na horní části zárubně umístěn fotoluminiscenční štítek „Nouzový východ“</w:t>
      </w:r>
      <w:r w:rsidR="00C32952">
        <w:t>.</w:t>
      </w:r>
    </w:p>
    <w:p w14:paraId="1798F9DC" w14:textId="77777777" w:rsidR="00C32952" w:rsidRDefault="00C32952" w:rsidP="00C32952">
      <w:pPr>
        <w:pStyle w:val="Textvbloku"/>
        <w:ind w:left="0" w:right="210" w:firstLine="28"/>
      </w:pPr>
    </w:p>
    <w:p w14:paraId="62B629B0" w14:textId="5EEBFB27" w:rsidR="00C32952" w:rsidRPr="00ED4A55" w:rsidRDefault="00C32952" w:rsidP="00C32952">
      <w:pPr>
        <w:pStyle w:val="Textvbloku"/>
        <w:ind w:left="0" w:right="210" w:firstLine="28"/>
      </w:pPr>
      <w:r>
        <w:t xml:space="preserve">Součástí vybavení </w:t>
      </w:r>
      <w:r w:rsidR="00F42C64">
        <w:t>chladírny</w:t>
      </w:r>
      <w:r>
        <w:t xml:space="preserve"> je vnitřní osvětlení vhodnými přisazenými LED osvětlovacími tělesy včetně řešení nouzového osvětlení, tlačítko společné bezpečnostní sirény pro případ uzavření osoby v </w:t>
      </w:r>
      <w:r w:rsidR="008F0AE0">
        <w:t>chladírn</w:t>
      </w:r>
      <w:r>
        <w:t xml:space="preserve">ě a </w:t>
      </w:r>
      <w:r w:rsidR="00F42C64">
        <w:t>1</w:t>
      </w:r>
      <w:r>
        <w:t xml:space="preserve"> ks </w:t>
      </w:r>
      <w:r w:rsidR="00F42C64">
        <w:t>chladírenského vyrovnávacího ventilu</w:t>
      </w:r>
      <w:r>
        <w:t>.</w:t>
      </w:r>
    </w:p>
    <w:p w14:paraId="1E51698C" w14:textId="77777777" w:rsidR="004D0698" w:rsidRDefault="004D0698" w:rsidP="00364F10">
      <w:pPr>
        <w:pStyle w:val="Textvbloku"/>
        <w:ind w:left="0" w:right="210"/>
      </w:pPr>
    </w:p>
    <w:p w14:paraId="2EAE0C0E" w14:textId="3BDAFAEA" w:rsidR="00F42C64" w:rsidRPr="0067202B" w:rsidRDefault="00F42C64" w:rsidP="008F0AE0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Komorová chladírna, m.č. 0.</w:t>
      </w:r>
      <w:r w:rsidR="005A2679">
        <w:rPr>
          <w:b/>
          <w:bCs/>
          <w:szCs w:val="20"/>
          <w:u w:val="single"/>
        </w:rPr>
        <w:t>204</w:t>
      </w:r>
    </w:p>
    <w:p w14:paraId="66114EA0" w14:textId="77777777" w:rsidR="00F42C64" w:rsidRDefault="00F42C64" w:rsidP="00F42C64">
      <w:pPr>
        <w:ind w:right="210"/>
        <w:rPr>
          <w:bCs/>
          <w:szCs w:val="20"/>
        </w:rPr>
      </w:pPr>
    </w:p>
    <w:p w14:paraId="41022C49" w14:textId="694986F5" w:rsidR="00F42C64" w:rsidRPr="00ED4A55" w:rsidRDefault="00F42C64" w:rsidP="00F42C64">
      <w:pPr>
        <w:pStyle w:val="Textvbloku"/>
        <w:ind w:left="0" w:right="210" w:hanging="10"/>
      </w:pPr>
      <w:r w:rsidRPr="00ED4A55">
        <w:t>Tepelné izolace stěn</w:t>
      </w:r>
      <w:r w:rsidR="00747994">
        <w:t xml:space="preserve"> a</w:t>
      </w:r>
      <w:r>
        <w:t xml:space="preserve"> </w:t>
      </w:r>
      <w:r w:rsidRPr="00ED4A55">
        <w:t>strop</w:t>
      </w:r>
      <w:r>
        <w:t>u chladírny</w:t>
      </w:r>
      <w:r w:rsidRPr="00ED4A55">
        <w:t xml:space="preserve"> jsou provedeny ze sendvičových panelů tl.</w:t>
      </w:r>
      <w:r>
        <w:t>10</w:t>
      </w:r>
      <w:r w:rsidRPr="00ED4A55">
        <w:t>0 mm</w:t>
      </w:r>
      <w:r>
        <w:t xml:space="preserve"> </w:t>
      </w:r>
      <w:r w:rsidRPr="00ED4A55">
        <w:t xml:space="preserve">řezaných na míru a sestavovaných systémem pero-drážka. Tento samonosný panelový systém zajišťuje jak vynikající izolační vlastnosti, tak i parotěsnost celé konstrukce. Stěnové panely </w:t>
      </w:r>
      <w:r>
        <w:t>chladírny</w:t>
      </w:r>
      <w:r w:rsidRPr="00ED4A55">
        <w:t xml:space="preserve"> jsou zapuštěny pod úroveň okolních podlah (-</w:t>
      </w:r>
      <w:r>
        <w:t>1</w:t>
      </w:r>
      <w:r w:rsidR="005A2679">
        <w:t>0</w:t>
      </w:r>
      <w:r>
        <w:t xml:space="preserve">0 </w:t>
      </w:r>
      <w:r w:rsidRPr="00ED4A55">
        <w:t>mm) a jsou kotveny pomocí „U“ profilů na podkladní beton.</w:t>
      </w:r>
      <w:r>
        <w:t xml:space="preserve"> Tepelná izolace podlahy </w:t>
      </w:r>
      <w:r w:rsidR="00D85F50">
        <w:t>chladírny</w:t>
      </w:r>
      <w:r>
        <w:t xml:space="preserve"> je tvořena </w:t>
      </w:r>
      <w:r w:rsidR="004C0CBE">
        <w:t xml:space="preserve">speciální </w:t>
      </w:r>
      <w:r w:rsidR="00D16F72">
        <w:t>nanoporézní izolační hmotou</w:t>
      </w:r>
      <w:r>
        <w:t xml:space="preserve"> </w:t>
      </w:r>
      <w:r w:rsidR="00622C68">
        <w:t xml:space="preserve">tloušťky </w:t>
      </w:r>
      <w:r w:rsidR="004C0CBE">
        <w:t>2</w:t>
      </w:r>
      <w:r>
        <w:t>0</w:t>
      </w:r>
      <w:r w:rsidR="00622C68">
        <w:t xml:space="preserve"> </w:t>
      </w:r>
      <w:r>
        <w:t>mm (dodávka profese chlazení). Horní vrstva podlahy (nosná, hydroizolační a pochůzná vrstva) o celkové tloušťce 80 mm, je předmětem dodávky stavby.</w:t>
      </w:r>
      <w:r w:rsidRPr="00ED4A55">
        <w:t xml:space="preserve"> Opláštění</w:t>
      </w:r>
      <w:r w:rsidR="004C0CBE">
        <w:t xml:space="preserve"> stěnových a </w:t>
      </w:r>
      <w:r w:rsidR="00622C68">
        <w:t>stropních</w:t>
      </w:r>
      <w:r w:rsidRPr="00ED4A55">
        <w:t xml:space="preserve"> panelů je provedeno oboustranně pozinkovaným lakovaným plechem bílé barvy. Veškeré rohové spoje uvnitř </w:t>
      </w:r>
      <w:r>
        <w:t>chladírny</w:t>
      </w:r>
      <w:r w:rsidRPr="00ED4A55">
        <w:t xml:space="preserve"> jsou zalištovány plastovými sanitárními lištami. V</w:t>
      </w:r>
      <w:r>
        <w:t>iditelné v</w:t>
      </w:r>
      <w:r w:rsidRPr="00ED4A55">
        <w:t xml:space="preserve">nější rohové spoje panelů jsou překryty hliníkovými lištami „L“ bílé barvy. Spoje panelů jsou tmeleny trvale pružným tmelem bílé barvy. Vnitřní výška </w:t>
      </w:r>
      <w:r>
        <w:t>chladírny</w:t>
      </w:r>
      <w:r w:rsidRPr="00ED4A55">
        <w:t xml:space="preserve"> je 2.</w:t>
      </w:r>
      <w:r>
        <w:t>5</w:t>
      </w:r>
      <w:r w:rsidRPr="00ED4A55">
        <w:t>00 mm.</w:t>
      </w:r>
    </w:p>
    <w:p w14:paraId="0B69D666" w14:textId="77777777" w:rsidR="00F42C64" w:rsidRPr="00ED4A55" w:rsidRDefault="00F42C64" w:rsidP="00F42C64">
      <w:pPr>
        <w:pStyle w:val="Textvbloku"/>
        <w:ind w:left="0" w:right="210"/>
      </w:pPr>
    </w:p>
    <w:p w14:paraId="7652AD6A" w14:textId="77777777" w:rsidR="00F42C64" w:rsidRDefault="00F42C64" w:rsidP="00F42C64">
      <w:pPr>
        <w:pStyle w:val="Textvbloku"/>
        <w:ind w:left="0" w:right="210" w:firstLine="28"/>
      </w:pPr>
      <w:r>
        <w:t>Chladírna</w:t>
      </w:r>
      <w:r w:rsidRPr="00ED4A55">
        <w:t xml:space="preserve"> j</w:t>
      </w:r>
      <w:r>
        <w:t>e</w:t>
      </w:r>
      <w:r w:rsidRPr="00ED4A55">
        <w:t xml:space="preserve"> vybavena 1 ks </w:t>
      </w:r>
      <w:r>
        <w:t>chladírenských otočných</w:t>
      </w:r>
      <w:r w:rsidRPr="00ED4A55">
        <w:t xml:space="preserve"> dveří v lakovaném provedení. Dveře o rozměru </w:t>
      </w:r>
      <w:r>
        <w:t>900x2000 mm</w:t>
      </w:r>
      <w:r w:rsidRPr="00ED4A55">
        <w:t xml:space="preserve"> jsou vybaveny sestupnými panty</w:t>
      </w:r>
      <w:r>
        <w:t>, koncovým spínačem</w:t>
      </w:r>
      <w:r w:rsidRPr="00ED4A55">
        <w:t xml:space="preserve"> a bezpečností klikou pro možnost otevření zevnitř boxu (klika je vybavena patentním zámkem)</w:t>
      </w:r>
      <w:r>
        <w:t xml:space="preserve">. </w:t>
      </w:r>
      <w:r w:rsidRPr="00ED4A55">
        <w:t xml:space="preserve">Z vnitřní strany </w:t>
      </w:r>
      <w:r>
        <w:t>chladírny</w:t>
      </w:r>
      <w:r w:rsidRPr="00ED4A55">
        <w:t xml:space="preserve"> je na horní části zárubně umístěn fotoluminiscenční štítek „Nouzový východ“</w:t>
      </w:r>
      <w:r>
        <w:t>.</w:t>
      </w:r>
    </w:p>
    <w:p w14:paraId="5CD3BBB5" w14:textId="77777777" w:rsidR="00F42C64" w:rsidRDefault="00F42C64" w:rsidP="00F42C64">
      <w:pPr>
        <w:pStyle w:val="Textvbloku"/>
        <w:ind w:left="0" w:right="210" w:firstLine="28"/>
      </w:pPr>
    </w:p>
    <w:p w14:paraId="41D506DD" w14:textId="272CD114" w:rsidR="00F42C64" w:rsidRPr="00ED4A55" w:rsidRDefault="00F42C64" w:rsidP="00F42C64">
      <w:pPr>
        <w:pStyle w:val="Textvbloku"/>
        <w:ind w:left="0" w:right="210" w:firstLine="28"/>
      </w:pPr>
      <w:r>
        <w:t>Součástí vybavení chladírny je vnitřní osvětlení vhodným přisazeným LED osvětlovacím těles</w:t>
      </w:r>
      <w:r w:rsidR="00F44AE5">
        <w:t>em</w:t>
      </w:r>
      <w:r>
        <w:t xml:space="preserve"> včetně řešení nouzového osvětlení</w:t>
      </w:r>
      <w:r w:rsidR="008F0AE0">
        <w:t xml:space="preserve"> a</w:t>
      </w:r>
      <w:r>
        <w:t xml:space="preserve"> tlačítko společné bezpečnostní sirény pro případ uzavření osoby v</w:t>
      </w:r>
      <w:r w:rsidR="008F0AE0">
        <w:t> chladírně.</w:t>
      </w:r>
      <w:r>
        <w:t xml:space="preserve"> </w:t>
      </w:r>
    </w:p>
    <w:p w14:paraId="24752CA5" w14:textId="77777777" w:rsidR="00F42C64" w:rsidRDefault="00F42C64" w:rsidP="00F42C64">
      <w:pPr>
        <w:pStyle w:val="Textvbloku"/>
        <w:ind w:left="0" w:right="210"/>
      </w:pPr>
    </w:p>
    <w:p w14:paraId="7CA6B09C" w14:textId="5FF19B6F" w:rsidR="008F0AE0" w:rsidRPr="0067202B" w:rsidRDefault="008F0AE0" w:rsidP="008F0AE0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Předchladírna, m.č. 0.207</w:t>
      </w:r>
    </w:p>
    <w:p w14:paraId="21D23AEC" w14:textId="77777777" w:rsidR="008F0AE0" w:rsidRDefault="008F0AE0" w:rsidP="008F0AE0">
      <w:pPr>
        <w:ind w:right="210"/>
        <w:rPr>
          <w:bCs/>
          <w:szCs w:val="20"/>
        </w:rPr>
      </w:pPr>
    </w:p>
    <w:p w14:paraId="192B3918" w14:textId="77777777" w:rsidR="008F0AE0" w:rsidRPr="00ED4A55" w:rsidRDefault="008F0AE0" w:rsidP="008F0AE0">
      <w:pPr>
        <w:pStyle w:val="Textvbloku"/>
        <w:ind w:left="0" w:right="210" w:hanging="10"/>
      </w:pPr>
      <w:r w:rsidRPr="00ED4A55">
        <w:t>Tepelné izolace stěn</w:t>
      </w:r>
      <w:r>
        <w:t xml:space="preserve"> a </w:t>
      </w:r>
      <w:r w:rsidRPr="00ED4A55">
        <w:t>strop</w:t>
      </w:r>
      <w:r>
        <w:t>u chladírny</w:t>
      </w:r>
      <w:r w:rsidRPr="00ED4A55">
        <w:t xml:space="preserve"> jsou provedeny ze sendvičových panelů tl.</w:t>
      </w:r>
      <w:r>
        <w:t>10</w:t>
      </w:r>
      <w:r w:rsidRPr="00ED4A55">
        <w:t>0 mm</w:t>
      </w:r>
      <w:r>
        <w:t xml:space="preserve"> </w:t>
      </w:r>
      <w:r w:rsidRPr="00ED4A55">
        <w:t xml:space="preserve">řezaných na míru a sestavovaných systémem pero-drážka. Tento samonosný panelový systém zajišťuje jak vynikající izolační vlastnosti, tak i parotěsnost celé konstrukce. Stěnové panely </w:t>
      </w:r>
      <w:r>
        <w:t>chladírny</w:t>
      </w:r>
      <w:r w:rsidRPr="00ED4A55">
        <w:t xml:space="preserve"> jsou zapuštěny pod úroveň okolních podlah (-</w:t>
      </w:r>
      <w:r>
        <w:t xml:space="preserve">100 </w:t>
      </w:r>
      <w:r w:rsidRPr="00ED4A55">
        <w:t>mm) a jsou kotveny pomocí „U“ profilů na podkladní beton.</w:t>
      </w:r>
      <w:r>
        <w:t xml:space="preserve"> Tepelná izolace podlahy chladírny je tvořena speciální nanoporézní izolační hmotou tloušťky 20 mm (dodávka profese chlazení). Horní vrstva podlahy (nosná, hydroizolační a pochůzná vrstva) o celkové tloušťce 80 mm, je předmětem dodávky stavby.</w:t>
      </w:r>
      <w:r w:rsidRPr="00ED4A55">
        <w:t xml:space="preserve"> Opláštění</w:t>
      </w:r>
      <w:r>
        <w:t xml:space="preserve"> stěnových a stropních</w:t>
      </w:r>
      <w:r w:rsidRPr="00ED4A55">
        <w:t xml:space="preserve"> panelů je provedeno oboustranně pozinkovaným lakovaným plechem bílé barvy. Veškeré rohové spoje uvnitř </w:t>
      </w:r>
      <w:r>
        <w:t>chladírny</w:t>
      </w:r>
      <w:r w:rsidRPr="00ED4A55">
        <w:t xml:space="preserve"> jsou zalištovány plastovými sanitárními lištami. V</w:t>
      </w:r>
      <w:r>
        <w:t>iditelné v</w:t>
      </w:r>
      <w:r w:rsidRPr="00ED4A55">
        <w:t xml:space="preserve">nější rohové spoje panelů jsou překryty hliníkovými lištami „L“ bílé barvy. Spoje panelů jsou tmeleny trvale pružným tmelem bílé barvy. Vnitřní výška </w:t>
      </w:r>
      <w:r>
        <w:t>chladírny</w:t>
      </w:r>
      <w:r w:rsidRPr="00ED4A55">
        <w:t xml:space="preserve"> je 2.</w:t>
      </w:r>
      <w:r>
        <w:t>5</w:t>
      </w:r>
      <w:r w:rsidRPr="00ED4A55">
        <w:t>00 mm.</w:t>
      </w:r>
    </w:p>
    <w:p w14:paraId="2A39FA87" w14:textId="77777777" w:rsidR="008F0AE0" w:rsidRPr="00ED4A55" w:rsidRDefault="008F0AE0" w:rsidP="008F0AE0">
      <w:pPr>
        <w:pStyle w:val="Textvbloku"/>
        <w:ind w:left="0" w:right="210"/>
      </w:pPr>
    </w:p>
    <w:p w14:paraId="0D4CD859" w14:textId="77777777" w:rsidR="008F0AE0" w:rsidRDefault="008F0AE0" w:rsidP="008F0AE0">
      <w:pPr>
        <w:pStyle w:val="Textvbloku"/>
        <w:ind w:left="0" w:right="210" w:firstLine="28"/>
      </w:pPr>
      <w:r>
        <w:lastRenderedPageBreak/>
        <w:t>Chladírna</w:t>
      </w:r>
      <w:r w:rsidRPr="00ED4A55">
        <w:t xml:space="preserve"> j</w:t>
      </w:r>
      <w:r>
        <w:t>e</w:t>
      </w:r>
      <w:r w:rsidRPr="00ED4A55">
        <w:t xml:space="preserve"> vybavena 1 ks </w:t>
      </w:r>
      <w:r>
        <w:t>chladírenských otočných</w:t>
      </w:r>
      <w:r w:rsidRPr="00ED4A55">
        <w:t xml:space="preserve"> dveří v lakovaném provedení. Dveře o rozměru </w:t>
      </w:r>
      <w:r>
        <w:t>900x2000 mm</w:t>
      </w:r>
      <w:r w:rsidRPr="00ED4A55">
        <w:t xml:space="preserve"> jsou vybaveny sestupnými panty</w:t>
      </w:r>
      <w:r>
        <w:t>, koncovým spínačem</w:t>
      </w:r>
      <w:r w:rsidRPr="00ED4A55">
        <w:t xml:space="preserve"> a bezpečností klikou pro možnost otevření zevnitř boxu (klika je vybavena patentním zámkem)</w:t>
      </w:r>
      <w:r>
        <w:t xml:space="preserve">. </w:t>
      </w:r>
      <w:r w:rsidRPr="00ED4A55">
        <w:t xml:space="preserve">Z vnitřní strany </w:t>
      </w:r>
      <w:r>
        <w:t>chladírny</w:t>
      </w:r>
      <w:r w:rsidRPr="00ED4A55">
        <w:t xml:space="preserve"> je na horní části zárubně umístěn fotoluminiscenční štítek „Nouzový východ“</w:t>
      </w:r>
      <w:r>
        <w:t>.</w:t>
      </w:r>
    </w:p>
    <w:p w14:paraId="581496DD" w14:textId="77777777" w:rsidR="008F0AE0" w:rsidRDefault="008F0AE0" w:rsidP="008F0AE0">
      <w:pPr>
        <w:pStyle w:val="Textvbloku"/>
        <w:ind w:left="0" w:right="210" w:firstLine="28"/>
      </w:pPr>
    </w:p>
    <w:p w14:paraId="28EC6F88" w14:textId="3C0B9D85" w:rsidR="008F0AE0" w:rsidRPr="00ED4A55" w:rsidRDefault="00F44AE5" w:rsidP="008F0AE0">
      <w:pPr>
        <w:pStyle w:val="Textvbloku"/>
        <w:ind w:left="0" w:right="210" w:firstLine="28"/>
      </w:pPr>
      <w:r>
        <w:t>Součástí vybavení chladírny je vnitřní osvětlení vhodným přisazeným LED osvětlovacím tělesem včetně řešení nouzového osvětlení a tlačítko společné bezpečnostní sirény pro případ uzavření osoby v chladírně.</w:t>
      </w:r>
      <w:r w:rsidR="008F0AE0">
        <w:t xml:space="preserve"> </w:t>
      </w:r>
    </w:p>
    <w:p w14:paraId="117F86AE" w14:textId="77777777" w:rsidR="008F0AE0" w:rsidRDefault="008F0AE0" w:rsidP="008F0AE0">
      <w:pPr>
        <w:pStyle w:val="Textvbloku"/>
        <w:ind w:left="0" w:right="210"/>
      </w:pPr>
    </w:p>
    <w:p w14:paraId="390154BB" w14:textId="77777777" w:rsidR="004D0698" w:rsidRDefault="004D0698" w:rsidP="00364F10">
      <w:pPr>
        <w:pStyle w:val="Textvbloku"/>
        <w:ind w:left="0" w:right="210"/>
      </w:pPr>
    </w:p>
    <w:p w14:paraId="14BC1FB7" w14:textId="46AD9EDF" w:rsidR="00AA3085" w:rsidRPr="00157259" w:rsidRDefault="00AA3085" w:rsidP="00AA3085">
      <w:pPr>
        <w:numPr>
          <w:ilvl w:val="0"/>
          <w:numId w:val="4"/>
        </w:numPr>
        <w:ind w:right="21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  <w:u w:val="single"/>
        </w:rPr>
        <w:t>Popis – Technologie chlazení</w:t>
      </w:r>
    </w:p>
    <w:p w14:paraId="101978D7" w14:textId="77777777" w:rsidR="00AA3085" w:rsidRDefault="00AA3085" w:rsidP="00AA3085">
      <w:pPr>
        <w:ind w:right="210"/>
        <w:rPr>
          <w:rFonts w:cs="Arial"/>
          <w:b/>
          <w:bCs/>
          <w:szCs w:val="20"/>
        </w:rPr>
      </w:pPr>
    </w:p>
    <w:p w14:paraId="65520B59" w14:textId="19886C38" w:rsidR="004D0698" w:rsidRDefault="009768C1" w:rsidP="00364F10">
      <w:pPr>
        <w:pStyle w:val="Textvbloku"/>
        <w:ind w:left="0" w:right="210"/>
      </w:pPr>
      <w:r>
        <w:t xml:space="preserve">Na základě požadavku </w:t>
      </w:r>
      <w:r w:rsidR="00BD448D">
        <w:t xml:space="preserve">zadavatele </w:t>
      </w:r>
      <w:r w:rsidR="00FE1780">
        <w:t>je</w:t>
      </w:r>
      <w:r w:rsidR="006C0769">
        <w:t>,</w:t>
      </w:r>
      <w:r w:rsidR="00FE1780">
        <w:t xml:space="preserve"> s</w:t>
      </w:r>
      <w:r w:rsidR="006C0769">
        <w:t> </w:t>
      </w:r>
      <w:r w:rsidR="00FE1780">
        <w:t>v</w:t>
      </w:r>
      <w:r w:rsidR="006C0769">
        <w:t>ý</w:t>
      </w:r>
      <w:r w:rsidR="00FE1780">
        <w:t>j</w:t>
      </w:r>
      <w:r w:rsidR="006C0769">
        <w:t>i</w:t>
      </w:r>
      <w:r w:rsidR="00FE1780">
        <w:t>mkou</w:t>
      </w:r>
      <w:r w:rsidR="006C0769">
        <w:t xml:space="preserve"> </w:t>
      </w:r>
      <w:r w:rsidR="00380C20">
        <w:t xml:space="preserve">místnosti </w:t>
      </w:r>
      <w:r w:rsidR="006C0769">
        <w:t>0.207. Předchladírna, technologie ve všech místno</w:t>
      </w:r>
      <w:r w:rsidR="00E453FA">
        <w:t>st</w:t>
      </w:r>
      <w:r w:rsidR="006C0769">
        <w:t xml:space="preserve">ech navržena se 100% zálohou chladicího výkonu. </w:t>
      </w:r>
      <w:r w:rsidR="00380C20">
        <w:t>V případě místnosti 0.169 Komorová mrazírna jde o dva samostatné a nezávislé</w:t>
      </w:r>
      <w:r w:rsidR="00CD167B">
        <w:t xml:space="preserve"> chladicí okruhy, v případě místností 0.165, 0.170. a 0.204 jde o dva centrální okruh</w:t>
      </w:r>
      <w:r w:rsidR="00CB5C14">
        <w:t>y, kdy v každé z místností jsou umístěny dva výparníky</w:t>
      </w:r>
      <w:r w:rsidR="00824AC3">
        <w:t xml:space="preserve">, každý napojen na jiný okruh. </w:t>
      </w:r>
      <w:r w:rsidR="00276783">
        <w:t>Všechny chladicí okruhy pracují na bázi přímého odparu chladiva R449A (GWP 1397).</w:t>
      </w:r>
      <w:r w:rsidR="00852DD2">
        <w:t xml:space="preserve"> Součástí dodávky technologie chlazení je detektor úniku chladiva umístěný na stěně strojovny</w:t>
      </w:r>
      <w:r w:rsidR="001E6EB2">
        <w:t xml:space="preserve"> chlazení 0.176. Detektor je napájen z</w:t>
      </w:r>
      <w:r w:rsidR="007A3DC3">
        <w:t> </w:t>
      </w:r>
      <w:r w:rsidR="001E6EB2">
        <w:t>roz</w:t>
      </w:r>
      <w:r w:rsidR="007A3DC3">
        <w:t>vaděče R1 a v případě úniku chladiva zaznamenaného v prostoru strojovny chlazení</w:t>
      </w:r>
      <w:r w:rsidR="00E0333A">
        <w:t xml:space="preserve">, signalizuje únik chladiva prostřednictvím sirény s červeným světlem </w:t>
      </w:r>
      <w:r w:rsidR="000A1FB4">
        <w:t>umístěné na vnější stěně strojovny v prostoru chodby</w:t>
      </w:r>
      <w:r w:rsidR="00203206">
        <w:t>. Z</w:t>
      </w:r>
      <w:r w:rsidR="002F0504">
        <w:t xml:space="preserve">ároveň je spínán </w:t>
      </w:r>
      <w:r w:rsidR="00781C7C">
        <w:t xml:space="preserve">vstupní </w:t>
      </w:r>
      <w:r w:rsidR="002F0504">
        <w:t>alarmový kontakt</w:t>
      </w:r>
      <w:r w:rsidR="00781C7C">
        <w:t xml:space="preserve"> do monitorovacího systému. Tímto způsobem je zajištěno jak lokální, tak i vzdálené hlášení případného úniku chladiva.</w:t>
      </w:r>
    </w:p>
    <w:p w14:paraId="30901F7D" w14:textId="77777777" w:rsidR="004D0698" w:rsidRPr="00ED4A55" w:rsidRDefault="004D0698" w:rsidP="00364F10">
      <w:pPr>
        <w:pStyle w:val="Textvbloku"/>
        <w:ind w:left="0" w:right="210"/>
      </w:pPr>
    </w:p>
    <w:p w14:paraId="28171C7F" w14:textId="01254053" w:rsidR="009B5262" w:rsidRPr="009B5262" w:rsidRDefault="00FD36D6" w:rsidP="009B5262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Technologie chlazení </w:t>
      </w:r>
      <w:r w:rsidR="009B5262">
        <w:rPr>
          <w:b/>
          <w:bCs/>
          <w:szCs w:val="20"/>
          <w:u w:val="single"/>
        </w:rPr>
        <w:t>–</w:t>
      </w:r>
      <w:r w:rsidR="00824AC3">
        <w:rPr>
          <w:b/>
          <w:bCs/>
          <w:szCs w:val="20"/>
          <w:u w:val="single"/>
        </w:rPr>
        <w:t xml:space="preserve"> okruh</w:t>
      </w:r>
      <w:r w:rsidR="00B00922">
        <w:rPr>
          <w:b/>
          <w:bCs/>
          <w:szCs w:val="20"/>
          <w:u w:val="single"/>
        </w:rPr>
        <w:t>y</w:t>
      </w:r>
      <w:r w:rsidR="009B5262">
        <w:rPr>
          <w:b/>
          <w:bCs/>
          <w:szCs w:val="20"/>
          <w:u w:val="single"/>
        </w:rPr>
        <w:t xml:space="preserve"> M1</w:t>
      </w:r>
      <w:r w:rsidR="00B00922">
        <w:rPr>
          <w:b/>
          <w:bCs/>
          <w:szCs w:val="20"/>
          <w:u w:val="single"/>
        </w:rPr>
        <w:t>, M2</w:t>
      </w:r>
      <w:r w:rsidR="009B5262">
        <w:rPr>
          <w:b/>
          <w:bCs/>
          <w:szCs w:val="20"/>
          <w:u w:val="single"/>
        </w:rPr>
        <w:t xml:space="preserve"> (Komorová mrazírna, m.č. 0.169)</w:t>
      </w:r>
    </w:p>
    <w:p w14:paraId="013F09A2" w14:textId="77777777" w:rsidR="00005EAB" w:rsidRDefault="00005EAB" w:rsidP="007512B6">
      <w:pPr>
        <w:ind w:right="210"/>
        <w:rPr>
          <w:bCs/>
          <w:szCs w:val="20"/>
        </w:rPr>
      </w:pPr>
    </w:p>
    <w:p w14:paraId="2DB3221C" w14:textId="4DF11108" w:rsidR="000B34FB" w:rsidRDefault="000B34FB" w:rsidP="000B34FB">
      <w:r>
        <w:rPr>
          <w:b/>
        </w:rPr>
        <w:t>Kompresorová</w:t>
      </w:r>
      <w:r w:rsidRPr="00B26546">
        <w:rPr>
          <w:b/>
        </w:rPr>
        <w:t xml:space="preserve"> jednotka</w:t>
      </w:r>
      <w:r>
        <w:t xml:space="preserve"> je osazena polohermetický</w:t>
      </w:r>
      <w:r w:rsidR="00556095">
        <w:t>m</w:t>
      </w:r>
      <w:r>
        <w:t xml:space="preserve"> kompresor</w:t>
      </w:r>
      <w:r w:rsidR="00556095">
        <w:t>em</w:t>
      </w:r>
      <w:r>
        <w:t xml:space="preserve"> se spínáním na základě </w:t>
      </w:r>
      <w:r w:rsidR="007618C1">
        <w:t xml:space="preserve">vnějšího </w:t>
      </w:r>
      <w:r w:rsidR="00556095">
        <w:t xml:space="preserve">povelu </w:t>
      </w:r>
      <w:r w:rsidR="003E74E0">
        <w:t>řídícího</w:t>
      </w:r>
      <w:r w:rsidR="005B6DC7">
        <w:t xml:space="preserve"> regulátoru</w:t>
      </w:r>
      <w:r w:rsidR="003E74E0">
        <w:t xml:space="preserve"> v rozvaděči R</w:t>
      </w:r>
      <w:r w:rsidR="00053DD8">
        <w:t>1</w:t>
      </w:r>
      <w:r w:rsidR="003E74E0">
        <w:t>.</w:t>
      </w:r>
      <w:r w:rsidR="001E351C">
        <w:t xml:space="preserve"> </w:t>
      </w:r>
      <w:r>
        <w:t xml:space="preserve">Jednotka je vybavena </w:t>
      </w:r>
      <w:r w:rsidR="001E351C">
        <w:t xml:space="preserve">vlastním </w:t>
      </w:r>
      <w:r>
        <w:t xml:space="preserve">rozvaděčem, kompletním olejovým hospodářstvím, </w:t>
      </w:r>
      <w:r w:rsidR="00BF4F33">
        <w:t xml:space="preserve">odlučovačem kapalného chladiva, </w:t>
      </w:r>
      <w:r>
        <w:t xml:space="preserve">sběračem chladiva, sacím filtrem a filtrdehydrátorem. Jednotka je umístěna v prostoru strojovny </w:t>
      </w:r>
      <w:r w:rsidR="00BF4F33">
        <w:t>0.176</w:t>
      </w:r>
      <w:r>
        <w:t>.</w:t>
      </w:r>
    </w:p>
    <w:p w14:paraId="4C305A2C" w14:textId="77777777" w:rsidR="000B34FB" w:rsidRDefault="000B34FB" w:rsidP="000B34FB">
      <w:r>
        <w:t xml:space="preserve">  </w:t>
      </w:r>
    </w:p>
    <w:p w14:paraId="76002731" w14:textId="1794CCF7" w:rsidR="000B34FB" w:rsidRDefault="000B34FB" w:rsidP="000B34FB">
      <w:r w:rsidRPr="00B26546">
        <w:rPr>
          <w:b/>
        </w:rPr>
        <w:t>Kondenzátor</w:t>
      </w:r>
      <w:r>
        <w:t xml:space="preserve"> byl zvolen vzduchem chlazený, s vertikálním průtokem vzduchu</w:t>
      </w:r>
      <w:r w:rsidR="00840B97">
        <w:t xml:space="preserve"> přes</w:t>
      </w:r>
      <w:r>
        <w:t xml:space="preserve"> </w:t>
      </w:r>
      <w:r w:rsidR="00053DD8">
        <w:t>1</w:t>
      </w:r>
      <w:r>
        <w:t xml:space="preserve"> ks </w:t>
      </w:r>
      <w:r w:rsidR="00053DD8">
        <w:t xml:space="preserve">EC </w:t>
      </w:r>
      <w:r>
        <w:t>ventilátoru</w:t>
      </w:r>
      <w:r w:rsidR="00840B97">
        <w:t>.</w:t>
      </w:r>
      <w:r>
        <w:t xml:space="preserve">  Kondenzátor je umístěn na </w:t>
      </w:r>
      <w:r w:rsidR="0032285D">
        <w:t>ocelové konstrukci na zpevněné ploše v prostoru vnitřního dvora</w:t>
      </w:r>
      <w:r>
        <w:t>.</w:t>
      </w:r>
    </w:p>
    <w:p w14:paraId="7EEC8180" w14:textId="77777777" w:rsidR="000B34FB" w:rsidRDefault="000B34FB" w:rsidP="000B34FB"/>
    <w:p w14:paraId="523111B2" w14:textId="345365CA" w:rsidR="000B34FB" w:rsidRDefault="000B34FB" w:rsidP="000B34FB">
      <w:r w:rsidRPr="00036DB1">
        <w:rPr>
          <w:b/>
        </w:rPr>
        <w:t>Ventilátorov</w:t>
      </w:r>
      <w:r w:rsidR="0032285D">
        <w:rPr>
          <w:b/>
        </w:rPr>
        <w:t>ý</w:t>
      </w:r>
      <w:r w:rsidRPr="00036DB1">
        <w:rPr>
          <w:b/>
        </w:rPr>
        <w:t xml:space="preserve"> výparník </w:t>
      </w:r>
      <w:r>
        <w:t>j</w:t>
      </w:r>
      <w:r w:rsidR="00145F93">
        <w:t>e</w:t>
      </w:r>
      <w:r>
        <w:t xml:space="preserve"> osazen sacím </w:t>
      </w:r>
      <w:r w:rsidR="002A1ADA">
        <w:t xml:space="preserve">EC </w:t>
      </w:r>
      <w:r>
        <w:t>ventilátor</w:t>
      </w:r>
      <w:r w:rsidR="0032285D">
        <w:t>em</w:t>
      </w:r>
      <w:r>
        <w:t xml:space="preserve"> o průměru </w:t>
      </w:r>
      <w:r w:rsidR="0032285D">
        <w:t>35</w:t>
      </w:r>
      <w:r>
        <w:t>0 mm, elektrickým odtáváním</w:t>
      </w:r>
      <w:r w:rsidR="00F45BC6">
        <w:t xml:space="preserve"> bloku i vany,</w:t>
      </w:r>
      <w:r w:rsidR="00145F93">
        <w:t xml:space="preserve"> izolací vany,</w:t>
      </w:r>
      <w:r>
        <w:t xml:space="preserve"> vyhříváním límců ventilátor</w:t>
      </w:r>
      <w:r w:rsidR="00F45BC6">
        <w:t>u</w:t>
      </w:r>
      <w:r>
        <w:t xml:space="preserve"> a odtávací kapotou na straně lamel. Výparník j</w:t>
      </w:r>
      <w:r w:rsidR="00F45BC6">
        <w:t>e</w:t>
      </w:r>
      <w:r>
        <w:t xml:space="preserve"> zavěšen pod strop</w:t>
      </w:r>
      <w:r w:rsidR="007825F6">
        <w:t xml:space="preserve">em </w:t>
      </w:r>
      <w:r w:rsidR="00481157">
        <w:t>místnosti</w:t>
      </w:r>
      <w:r w:rsidR="007825F6">
        <w:t xml:space="preserve"> pomocí </w:t>
      </w:r>
      <w:r w:rsidR="00481157">
        <w:t>speciální</w:t>
      </w:r>
      <w:r w:rsidR="00851CD8">
        <w:t>ch</w:t>
      </w:r>
      <w:r w:rsidR="00481157">
        <w:t xml:space="preserve"> závitových tyčí</w:t>
      </w:r>
      <w:r w:rsidR="00CE7577">
        <w:t xml:space="preserve"> zabraňujících tepelnému mostu (například nylon, Permaglass atd.)</w:t>
      </w:r>
      <w:r w:rsidR="00C637C4">
        <w:t xml:space="preserve">, které </w:t>
      </w:r>
      <w:r w:rsidR="00F25D3B">
        <w:t xml:space="preserve">si </w:t>
      </w:r>
      <w:r w:rsidR="00EF481E">
        <w:t>zároveň zachovávají mechanické vlastnosti i v uvedených provozních teplotách</w:t>
      </w:r>
      <w:r w:rsidR="00CE7577">
        <w:t>.</w:t>
      </w:r>
      <w:r w:rsidR="00EF481E">
        <w:t xml:space="preserve"> </w:t>
      </w:r>
      <w:r w:rsidR="006E3E27">
        <w:t xml:space="preserve">Výparník je osazen </w:t>
      </w:r>
      <w:r>
        <w:t>termostatickým expanzním ventil</w:t>
      </w:r>
      <w:r w:rsidR="006E3E27">
        <w:t>em</w:t>
      </w:r>
      <w:r>
        <w:t>, odvod kondenzátu z výparník</w:t>
      </w:r>
      <w:r w:rsidR="006E3E27">
        <w:t>u</w:t>
      </w:r>
      <w:r>
        <w:t xml:space="preserve"> je řešen pomocí nerezového, vyhřívaného a izolovaného potrubí přes vnější zápachovou uzávěru do připraven</w:t>
      </w:r>
      <w:r w:rsidR="006E3E27">
        <w:t xml:space="preserve">ého </w:t>
      </w:r>
      <w:r>
        <w:t>vývod</w:t>
      </w:r>
      <w:r w:rsidR="006E3E27">
        <w:t>u</w:t>
      </w:r>
      <w:r>
        <w:t xml:space="preserve"> odpadní kanalizace.</w:t>
      </w:r>
    </w:p>
    <w:p w14:paraId="3F80BFCB" w14:textId="77777777" w:rsidR="000B34FB" w:rsidRDefault="000B34FB" w:rsidP="000B34FB"/>
    <w:p w14:paraId="494A9853" w14:textId="2E821C3A" w:rsidR="000B34FB" w:rsidRDefault="000B34FB" w:rsidP="000B34FB">
      <w:r>
        <w:t>Navržený chladicí okruh je plněn chladivem R449A</w:t>
      </w:r>
      <w:r w:rsidR="006035E8">
        <w:t xml:space="preserve"> s potenciálem </w:t>
      </w:r>
      <w:r w:rsidRPr="0024750C">
        <w:t xml:space="preserve">globálního oteplování GWP </w:t>
      </w:r>
      <w:r>
        <w:t>1397</w:t>
      </w:r>
      <w:r w:rsidRPr="0024750C">
        <w:t>.</w:t>
      </w:r>
      <w:r>
        <w:t xml:space="preserve"> </w:t>
      </w:r>
    </w:p>
    <w:p w14:paraId="4DC2903A" w14:textId="77777777" w:rsidR="000B34FB" w:rsidRDefault="000B34FB" w:rsidP="000B34FB"/>
    <w:p w14:paraId="3C23E660" w14:textId="4174ECDD" w:rsidR="000B34FB" w:rsidRPr="0067202B" w:rsidRDefault="000B34FB" w:rsidP="000B34FB">
      <w:pPr>
        <w:rPr>
          <w:szCs w:val="20"/>
        </w:rPr>
      </w:pPr>
      <w:r>
        <w:t xml:space="preserve">Součástí výše uvedené technologie je i kompletní sada materiálu pro kompletní propojení chladicího okruhu (kompresorová jednotka - kondenzátor – výparník) tj. Cu potrubí, izolace potrubí, elektromagnetické </w:t>
      </w:r>
      <w:r w:rsidRPr="0067202B">
        <w:rPr>
          <w:szCs w:val="20"/>
        </w:rPr>
        <w:t>ventily, filtrdehydrátory, indikátory chladiva, chladivo, olej drobný montážní materiál atd. Dále je součástí technologie i kompletní sada elektromateriálu pro propojení rozvaděče s kompresorovou jednotkou, kondenzátorem</w:t>
      </w:r>
      <w:r>
        <w:rPr>
          <w:szCs w:val="20"/>
        </w:rPr>
        <w:t xml:space="preserve"> </w:t>
      </w:r>
      <w:r w:rsidRPr="0067202B">
        <w:rPr>
          <w:szCs w:val="20"/>
        </w:rPr>
        <w:t>a výparník</w:t>
      </w:r>
      <w:r w:rsidR="00B00922">
        <w:rPr>
          <w:szCs w:val="20"/>
        </w:rPr>
        <w:t>em</w:t>
      </w:r>
      <w:r w:rsidRPr="0067202B">
        <w:rPr>
          <w:szCs w:val="20"/>
        </w:rPr>
        <w:t>.</w:t>
      </w:r>
    </w:p>
    <w:p w14:paraId="499AD813" w14:textId="77777777" w:rsidR="00B75911" w:rsidRDefault="00B75911" w:rsidP="00005EAB">
      <w:pPr>
        <w:rPr>
          <w:b/>
        </w:rPr>
      </w:pPr>
    </w:p>
    <w:p w14:paraId="76CC1960" w14:textId="77777777" w:rsidR="004B5292" w:rsidRPr="004B5292" w:rsidRDefault="002A1ADA" w:rsidP="002A1ADA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Technologie chlazení – okruh </w:t>
      </w:r>
      <w:r w:rsidR="00EC5F1F">
        <w:rPr>
          <w:b/>
          <w:bCs/>
          <w:szCs w:val="20"/>
          <w:u w:val="single"/>
        </w:rPr>
        <w:t>CH</w:t>
      </w:r>
      <w:r>
        <w:rPr>
          <w:b/>
          <w:bCs/>
          <w:szCs w:val="20"/>
          <w:u w:val="single"/>
        </w:rPr>
        <w:t>1 (Komorov</w:t>
      </w:r>
      <w:r w:rsidR="006C7EB7">
        <w:rPr>
          <w:b/>
          <w:bCs/>
          <w:szCs w:val="20"/>
          <w:u w:val="single"/>
        </w:rPr>
        <w:t>é</w:t>
      </w:r>
      <w:r>
        <w:rPr>
          <w:b/>
          <w:bCs/>
          <w:szCs w:val="20"/>
          <w:u w:val="single"/>
        </w:rPr>
        <w:t xml:space="preserve"> </w:t>
      </w:r>
      <w:r w:rsidR="006C7EB7">
        <w:rPr>
          <w:b/>
          <w:bCs/>
          <w:szCs w:val="20"/>
          <w:u w:val="single"/>
        </w:rPr>
        <w:t>chladírny</w:t>
      </w:r>
      <w:r>
        <w:rPr>
          <w:b/>
          <w:bCs/>
          <w:szCs w:val="20"/>
          <w:u w:val="single"/>
        </w:rPr>
        <w:t>, m.č. 0.1</w:t>
      </w:r>
      <w:r w:rsidR="009239BA">
        <w:rPr>
          <w:b/>
          <w:bCs/>
          <w:szCs w:val="20"/>
          <w:u w:val="single"/>
        </w:rPr>
        <w:t>65, 0.170, 0.204</w:t>
      </w:r>
      <w:r w:rsidR="00575569">
        <w:rPr>
          <w:b/>
          <w:bCs/>
          <w:szCs w:val="20"/>
          <w:u w:val="single"/>
        </w:rPr>
        <w:t xml:space="preserve">, </w:t>
      </w:r>
    </w:p>
    <w:p w14:paraId="43E73297" w14:textId="367B2982" w:rsidR="002A1ADA" w:rsidRPr="009B5262" w:rsidRDefault="00A60188" w:rsidP="004B5292">
      <w:pPr>
        <w:ind w:left="792"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Předchladírna </w:t>
      </w:r>
      <w:r w:rsidR="00575569">
        <w:rPr>
          <w:b/>
          <w:bCs/>
          <w:szCs w:val="20"/>
          <w:u w:val="single"/>
        </w:rPr>
        <w:t>0.207)</w:t>
      </w:r>
    </w:p>
    <w:p w14:paraId="7EA56667" w14:textId="77777777" w:rsidR="000B34FB" w:rsidRDefault="000B34FB" w:rsidP="00005EAB">
      <w:pPr>
        <w:rPr>
          <w:b/>
        </w:rPr>
      </w:pPr>
    </w:p>
    <w:p w14:paraId="18E35D45" w14:textId="03EE3606" w:rsidR="0032285D" w:rsidRDefault="0032285D" w:rsidP="0032285D">
      <w:r>
        <w:rPr>
          <w:b/>
        </w:rPr>
        <w:t>Kompresorová</w:t>
      </w:r>
      <w:r w:rsidRPr="00B26546">
        <w:rPr>
          <w:b/>
        </w:rPr>
        <w:t xml:space="preserve"> jednotka</w:t>
      </w:r>
      <w:r>
        <w:t xml:space="preserve"> je osazena polohermetickým kompresorem </w:t>
      </w:r>
      <w:r w:rsidR="00575569">
        <w:t>s plynulou regulací výkonu</w:t>
      </w:r>
      <w:r w:rsidR="00DB483A">
        <w:t xml:space="preserve"> </w:t>
      </w:r>
      <w:r>
        <w:t xml:space="preserve">se spínáním na základě </w:t>
      </w:r>
      <w:r w:rsidR="00575569">
        <w:t>sacího tlaku v potrubí</w:t>
      </w:r>
      <w:r>
        <w:t xml:space="preserve">. Jednotka je vybavena vlastním rozvaděčem, </w:t>
      </w:r>
      <w:r w:rsidR="00DB483A">
        <w:t xml:space="preserve">frekvenčním měničem, </w:t>
      </w:r>
      <w:r>
        <w:t>kompletním olejovým hospodářstvím, sběračem chladiva, sacím filtrem a filtrdehydrátorem. Jednotka je umístěna v prostoru strojovny 0.176.</w:t>
      </w:r>
    </w:p>
    <w:p w14:paraId="657DDB68" w14:textId="77777777" w:rsidR="0032285D" w:rsidRDefault="0032285D" w:rsidP="0032285D">
      <w:r>
        <w:t xml:space="preserve">  </w:t>
      </w:r>
    </w:p>
    <w:p w14:paraId="28571F97" w14:textId="77777777" w:rsidR="0032285D" w:rsidRDefault="0032285D" w:rsidP="0032285D">
      <w:r w:rsidRPr="00B26546">
        <w:rPr>
          <w:b/>
        </w:rPr>
        <w:t>Kondenzátor</w:t>
      </w:r>
      <w:r>
        <w:t xml:space="preserve"> byl zvolen vzduchem chlazený, s vertikálním průtokem vzduchu přes 1 ks EC ventilátoru.  Kondenzátor je umístěn na ocelové konstrukci na zpevněné ploše v prostoru vnitřního dvora.</w:t>
      </w:r>
    </w:p>
    <w:p w14:paraId="3163B288" w14:textId="77777777" w:rsidR="0032285D" w:rsidRDefault="0032285D" w:rsidP="0032285D"/>
    <w:p w14:paraId="58C4DA9B" w14:textId="710965B5" w:rsidR="0032285D" w:rsidRDefault="0032285D" w:rsidP="0032285D">
      <w:r w:rsidRPr="00036DB1">
        <w:rPr>
          <w:b/>
        </w:rPr>
        <w:t xml:space="preserve">Ventilátorové výparníky </w:t>
      </w:r>
      <w:r>
        <w:t xml:space="preserve">jsou osazeny sacími ventilátory o průměru </w:t>
      </w:r>
      <w:r w:rsidR="00C7022C">
        <w:t>300</w:t>
      </w:r>
      <w:r>
        <w:t xml:space="preserve"> mm</w:t>
      </w:r>
      <w:r w:rsidR="00C7022C">
        <w:t xml:space="preserve"> a</w:t>
      </w:r>
      <w:r>
        <w:t xml:space="preserve"> elektrickým odtáváním. Výparníky jsou zavěšeny pod stropy jednotlivých místností</w:t>
      </w:r>
      <w:r w:rsidR="00232FDD">
        <w:t xml:space="preserve"> pomocí nerezových závitových tyčí</w:t>
      </w:r>
      <w:r>
        <w:t xml:space="preserve">, jsou osazeny termostatickými expanzními ventily, odvod kondenzátu z výparníků je řešen pomocí </w:t>
      </w:r>
      <w:r w:rsidR="008862D6">
        <w:t>plastového</w:t>
      </w:r>
      <w:r>
        <w:t xml:space="preserve"> potrubí přes zápachovou uzávěru </w:t>
      </w:r>
      <w:r w:rsidR="008862D6">
        <w:t xml:space="preserve">v každé místnosti </w:t>
      </w:r>
      <w:r>
        <w:t>do připravených vývodů odpadní kanalizace.</w:t>
      </w:r>
    </w:p>
    <w:p w14:paraId="130345ED" w14:textId="77777777" w:rsidR="0032285D" w:rsidRDefault="0032285D" w:rsidP="0032285D"/>
    <w:p w14:paraId="4ED9829F" w14:textId="77777777" w:rsidR="006230BE" w:rsidRDefault="006230BE" w:rsidP="006230BE">
      <w:r>
        <w:t xml:space="preserve">Navržený chladicí okruh je plněn chladivem R449A s potenciálem </w:t>
      </w:r>
      <w:r w:rsidRPr="0024750C">
        <w:t xml:space="preserve">globálního oteplování GWP </w:t>
      </w:r>
      <w:r>
        <w:t>1397</w:t>
      </w:r>
      <w:r w:rsidRPr="0024750C">
        <w:t>.</w:t>
      </w:r>
      <w:r>
        <w:t xml:space="preserve"> </w:t>
      </w:r>
    </w:p>
    <w:p w14:paraId="7F9E51DC" w14:textId="1A1C6849" w:rsidR="0032285D" w:rsidRDefault="0032285D" w:rsidP="0032285D">
      <w:r>
        <w:t xml:space="preserve"> </w:t>
      </w:r>
    </w:p>
    <w:p w14:paraId="77B77109" w14:textId="77777777" w:rsidR="0032285D" w:rsidRDefault="0032285D" w:rsidP="0032285D"/>
    <w:p w14:paraId="537859E2" w14:textId="77777777" w:rsidR="0032285D" w:rsidRPr="0067202B" w:rsidRDefault="0032285D" w:rsidP="0032285D">
      <w:pPr>
        <w:rPr>
          <w:szCs w:val="20"/>
        </w:rPr>
      </w:pPr>
      <w:r>
        <w:t xml:space="preserve">Součástí výše uvedené technologie je i kompletní sada materiálu pro kompletní propojení chladicího okruhu (kompresorová jednotka - kondenzátor – výparníky) tj. Cu potrubí, izolace potrubí, elektromagnetické </w:t>
      </w:r>
      <w:r w:rsidRPr="0067202B">
        <w:rPr>
          <w:szCs w:val="20"/>
        </w:rPr>
        <w:t xml:space="preserve">ventily, </w:t>
      </w:r>
      <w:r w:rsidRPr="0067202B">
        <w:rPr>
          <w:szCs w:val="20"/>
        </w:rPr>
        <w:lastRenderedPageBreak/>
        <w:t>filtrdehydrátory, indikátory chladiva, chladivo, olej drobný montážní materiál atd. Dále je součástí technologie i kompletní sada elektromateriálu pro propojení rozvaděče s kompresorovou jednotkou, kondenzátorem</w:t>
      </w:r>
      <w:r>
        <w:rPr>
          <w:szCs w:val="20"/>
        </w:rPr>
        <w:t xml:space="preserve"> </w:t>
      </w:r>
      <w:r w:rsidRPr="0067202B">
        <w:rPr>
          <w:szCs w:val="20"/>
        </w:rPr>
        <w:t>a výparníky.</w:t>
      </w:r>
    </w:p>
    <w:p w14:paraId="4B1D176E" w14:textId="77777777" w:rsidR="0032285D" w:rsidRDefault="0032285D" w:rsidP="0032285D">
      <w:pPr>
        <w:rPr>
          <w:b/>
        </w:rPr>
      </w:pPr>
    </w:p>
    <w:p w14:paraId="19FDBC92" w14:textId="7BC0B2BB" w:rsidR="00F05019" w:rsidRPr="004B5292" w:rsidRDefault="00F05019" w:rsidP="00F05019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Technologie chlazení – okruh CH2 (Komorové chladírny, m.č. 0.165, 0.170, 0.204)</w:t>
      </w:r>
    </w:p>
    <w:p w14:paraId="199B04EA" w14:textId="77777777" w:rsidR="00F05019" w:rsidRDefault="00F05019" w:rsidP="00F05019">
      <w:pPr>
        <w:rPr>
          <w:b/>
        </w:rPr>
      </w:pPr>
    </w:p>
    <w:p w14:paraId="6B183B8E" w14:textId="77777777" w:rsidR="00F05019" w:rsidRDefault="00F05019" w:rsidP="00F05019">
      <w:r>
        <w:rPr>
          <w:b/>
        </w:rPr>
        <w:t>Kompresorová</w:t>
      </w:r>
      <w:r w:rsidRPr="00B26546">
        <w:rPr>
          <w:b/>
        </w:rPr>
        <w:t xml:space="preserve"> jednotka</w:t>
      </w:r>
      <w:r>
        <w:t xml:space="preserve"> je osazena polohermetickým kompresorem s plynulou regulací výkonu se spínáním na základě sacího tlaku v potrubí. Jednotka je vybavena vlastním rozvaděčem, frekvenčním měničem, kompletním olejovým hospodářstvím, sběračem chladiva, sacím filtrem a filtrdehydrátorem. Jednotka je umístěna v prostoru strojovny 0.176.</w:t>
      </w:r>
    </w:p>
    <w:p w14:paraId="1BB1996B" w14:textId="77777777" w:rsidR="00F05019" w:rsidRDefault="00F05019" w:rsidP="00F05019">
      <w:r>
        <w:t xml:space="preserve">  </w:t>
      </w:r>
    </w:p>
    <w:p w14:paraId="075767D4" w14:textId="77777777" w:rsidR="00F05019" w:rsidRDefault="00F05019" w:rsidP="00F05019">
      <w:r w:rsidRPr="00B26546">
        <w:rPr>
          <w:b/>
        </w:rPr>
        <w:t>Kondenzátor</w:t>
      </w:r>
      <w:r>
        <w:t xml:space="preserve"> byl zvolen vzduchem chlazený, s vertikálním průtokem vzduchu přes 1 ks EC ventilátoru.  Kondenzátor je umístěn na ocelové konstrukci na zpevněné ploše v prostoru vnitřního dvora.</w:t>
      </w:r>
    </w:p>
    <w:p w14:paraId="3F36EE35" w14:textId="77777777" w:rsidR="00F05019" w:rsidRDefault="00F05019" w:rsidP="00F05019"/>
    <w:p w14:paraId="395D37F4" w14:textId="77777777" w:rsidR="00F05019" w:rsidRDefault="00F05019" w:rsidP="00F05019">
      <w:r w:rsidRPr="00036DB1">
        <w:rPr>
          <w:b/>
        </w:rPr>
        <w:t xml:space="preserve">Ventilátorové výparníky </w:t>
      </w:r>
      <w:r>
        <w:t>jsou osazeny sacími ventilátory o průměru 300 mm a elektrickým odtáváním. Výparníky jsou zavěšeny pod stropy jednotlivých místností pomocí nerezových závitových tyčí, jsou osazeny termostatickými expanzními ventily, odvod kondenzátu z výparníků je řešen pomocí plastového potrubí přes zápachovou uzávěru v každé místnosti do připravených vývodů odpadní kanalizace.</w:t>
      </w:r>
    </w:p>
    <w:p w14:paraId="4838572B" w14:textId="77777777" w:rsidR="00F05019" w:rsidRDefault="00F05019" w:rsidP="00F05019"/>
    <w:p w14:paraId="17FF2CD2" w14:textId="77777777" w:rsidR="006230BE" w:rsidRDefault="006230BE" w:rsidP="006230BE">
      <w:r>
        <w:t xml:space="preserve">Navržený chladicí okruh je plněn chladivem R449A s potenciálem </w:t>
      </w:r>
      <w:r w:rsidRPr="0024750C">
        <w:t xml:space="preserve">globálního oteplování GWP </w:t>
      </w:r>
      <w:r>
        <w:t>1397</w:t>
      </w:r>
      <w:r w:rsidRPr="0024750C">
        <w:t>.</w:t>
      </w:r>
      <w:r>
        <w:t xml:space="preserve"> </w:t>
      </w:r>
    </w:p>
    <w:p w14:paraId="04440856" w14:textId="77777777" w:rsidR="00F05019" w:rsidRDefault="00F05019" w:rsidP="00F05019"/>
    <w:p w14:paraId="41007846" w14:textId="77777777" w:rsidR="00F05019" w:rsidRPr="0067202B" w:rsidRDefault="00F05019" w:rsidP="00F05019">
      <w:pPr>
        <w:rPr>
          <w:szCs w:val="20"/>
        </w:rPr>
      </w:pPr>
      <w:r>
        <w:t xml:space="preserve">Součástí výše uvedené technologie je i kompletní sada materiálu pro kompletní propojení chladicího okruhu (kompresorová jednotka - kondenzátor – výparníky) tj. Cu potrubí, izolace potrubí, elektromagnetické </w:t>
      </w:r>
      <w:r w:rsidRPr="0067202B">
        <w:rPr>
          <w:szCs w:val="20"/>
        </w:rPr>
        <w:t>ventily, filtrdehydrátory, indikátory chladiva, chladivo, olej drobný montážní materiál atd. Dále je součástí technologie i kompletní sada elektromateriálu pro propojení rozvaděče s kompresorovou jednotkou, kondenzátorem</w:t>
      </w:r>
      <w:r>
        <w:rPr>
          <w:szCs w:val="20"/>
        </w:rPr>
        <w:t xml:space="preserve"> </w:t>
      </w:r>
      <w:r w:rsidRPr="0067202B">
        <w:rPr>
          <w:szCs w:val="20"/>
        </w:rPr>
        <w:t>a výparníky.</w:t>
      </w:r>
    </w:p>
    <w:p w14:paraId="45C96438" w14:textId="77777777" w:rsidR="000372BE" w:rsidRDefault="000372BE" w:rsidP="000372BE">
      <w:pPr>
        <w:rPr>
          <w:b/>
        </w:rPr>
      </w:pPr>
    </w:p>
    <w:p w14:paraId="5A169D92" w14:textId="340BAF90" w:rsidR="000372BE" w:rsidRPr="004B5292" w:rsidRDefault="000372BE" w:rsidP="000372BE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Technologie chlazení – </w:t>
      </w:r>
      <w:r w:rsidR="00966693">
        <w:rPr>
          <w:b/>
          <w:bCs/>
          <w:szCs w:val="20"/>
          <w:u w:val="single"/>
        </w:rPr>
        <w:t>dočasný chladicí okruh</w:t>
      </w:r>
      <w:r>
        <w:rPr>
          <w:b/>
          <w:bCs/>
          <w:szCs w:val="20"/>
          <w:u w:val="single"/>
        </w:rPr>
        <w:t xml:space="preserve"> (Komorov</w:t>
      </w:r>
      <w:r w:rsidR="00966693">
        <w:rPr>
          <w:b/>
          <w:bCs/>
          <w:szCs w:val="20"/>
          <w:u w:val="single"/>
        </w:rPr>
        <w:t>á</w:t>
      </w:r>
      <w:r>
        <w:rPr>
          <w:b/>
          <w:bCs/>
          <w:szCs w:val="20"/>
          <w:u w:val="single"/>
        </w:rPr>
        <w:t xml:space="preserve"> chladírn</w:t>
      </w:r>
      <w:r w:rsidR="00966693">
        <w:rPr>
          <w:b/>
          <w:bCs/>
          <w:szCs w:val="20"/>
          <w:u w:val="single"/>
        </w:rPr>
        <w:t>a</w:t>
      </w:r>
      <w:r>
        <w:rPr>
          <w:b/>
          <w:bCs/>
          <w:szCs w:val="20"/>
          <w:u w:val="single"/>
        </w:rPr>
        <w:t>, m.č. 0.165)</w:t>
      </w:r>
    </w:p>
    <w:p w14:paraId="30A7D317" w14:textId="77777777" w:rsidR="000372BE" w:rsidRDefault="000372BE" w:rsidP="000372BE">
      <w:pPr>
        <w:rPr>
          <w:b/>
        </w:rPr>
      </w:pPr>
    </w:p>
    <w:p w14:paraId="392D320A" w14:textId="408F8F20" w:rsidR="00966693" w:rsidRDefault="00966693" w:rsidP="000372BE">
      <w:pPr>
        <w:rPr>
          <w:bCs/>
        </w:rPr>
      </w:pPr>
      <w:r>
        <w:rPr>
          <w:bCs/>
        </w:rPr>
        <w:t xml:space="preserve">S ohledem na </w:t>
      </w:r>
      <w:r w:rsidR="00BB3012">
        <w:rPr>
          <w:bCs/>
        </w:rPr>
        <w:t>požadavek zadavatele na nutný provoz</w:t>
      </w:r>
      <w:r w:rsidR="00EB3B78">
        <w:rPr>
          <w:bCs/>
        </w:rPr>
        <w:t xml:space="preserve"> Komorové chladírny 0.165 i v průběhu rekonstrukce</w:t>
      </w:r>
      <w:r w:rsidR="005301E1">
        <w:rPr>
          <w:bCs/>
        </w:rPr>
        <w:t>,</w:t>
      </w:r>
      <w:r w:rsidR="00EB3B78">
        <w:rPr>
          <w:bCs/>
        </w:rPr>
        <w:t xml:space="preserve"> je nutné tuto místnost osad</w:t>
      </w:r>
      <w:r w:rsidR="0068665E">
        <w:rPr>
          <w:bCs/>
        </w:rPr>
        <w:t xml:space="preserve">it dočasným chladicím okruhem. </w:t>
      </w:r>
      <w:r w:rsidR="006663F6">
        <w:rPr>
          <w:bCs/>
        </w:rPr>
        <w:t>Orientační</w:t>
      </w:r>
      <w:r w:rsidR="0068665E">
        <w:rPr>
          <w:bCs/>
        </w:rPr>
        <w:t xml:space="preserve"> návrh postupu</w:t>
      </w:r>
      <w:r w:rsidR="00CE74F8">
        <w:rPr>
          <w:bCs/>
        </w:rPr>
        <w:t xml:space="preserve"> při rekonstrukci technologie chlazení v rámci této místnosti (bude upřesněno před vlastní realizací):</w:t>
      </w:r>
    </w:p>
    <w:p w14:paraId="11E029D4" w14:textId="77777777" w:rsidR="00BE4785" w:rsidRPr="00246741" w:rsidRDefault="00BE4785" w:rsidP="000372BE">
      <w:pPr>
        <w:rPr>
          <w:bCs/>
        </w:rPr>
      </w:pPr>
    </w:p>
    <w:p w14:paraId="03FEE992" w14:textId="57A640D0" w:rsidR="007A1DC9" w:rsidRDefault="00246741" w:rsidP="00D2747E">
      <w:pPr>
        <w:numPr>
          <w:ilvl w:val="0"/>
          <w:numId w:val="48"/>
        </w:numPr>
        <w:rPr>
          <w:bCs/>
        </w:rPr>
      </w:pPr>
      <w:r w:rsidRPr="00246741">
        <w:rPr>
          <w:bCs/>
        </w:rPr>
        <w:t>Vystěhování</w:t>
      </w:r>
      <w:r w:rsidR="007A1DC9" w:rsidRPr="00246741">
        <w:rPr>
          <w:bCs/>
        </w:rPr>
        <w:t xml:space="preserve"> zboží z 0.165 do 0.170.</w:t>
      </w:r>
    </w:p>
    <w:p w14:paraId="36F1AB2A" w14:textId="0F8E9E0A" w:rsidR="00C71D62" w:rsidRDefault="007A1DC9" w:rsidP="007A1DC9">
      <w:pPr>
        <w:numPr>
          <w:ilvl w:val="0"/>
          <w:numId w:val="48"/>
        </w:numPr>
        <w:rPr>
          <w:bCs/>
        </w:rPr>
      </w:pPr>
      <w:r w:rsidRPr="00D2747E">
        <w:rPr>
          <w:bCs/>
        </w:rPr>
        <w:t>Přepo</w:t>
      </w:r>
      <w:r w:rsidR="00D2747E">
        <w:rPr>
          <w:bCs/>
        </w:rPr>
        <w:t>jení</w:t>
      </w:r>
      <w:r w:rsidRPr="00D2747E">
        <w:rPr>
          <w:bCs/>
        </w:rPr>
        <w:t xml:space="preserve"> stávající</w:t>
      </w:r>
      <w:r w:rsidR="00D2747E">
        <w:rPr>
          <w:bCs/>
        </w:rPr>
        <w:t>ho</w:t>
      </w:r>
      <w:r w:rsidRPr="00D2747E">
        <w:rPr>
          <w:bCs/>
        </w:rPr>
        <w:t xml:space="preserve"> výparník</w:t>
      </w:r>
      <w:r w:rsidR="00D2747E">
        <w:rPr>
          <w:bCs/>
        </w:rPr>
        <w:t>u</w:t>
      </w:r>
      <w:r w:rsidR="00EF62BB">
        <w:rPr>
          <w:bCs/>
        </w:rPr>
        <w:t xml:space="preserve"> na </w:t>
      </w:r>
      <w:r w:rsidRPr="00D2747E">
        <w:rPr>
          <w:bCs/>
        </w:rPr>
        <w:t xml:space="preserve">dočasnou kondenzační jednotku na rampě, </w:t>
      </w:r>
      <w:r w:rsidR="00CA3892">
        <w:rPr>
          <w:bCs/>
        </w:rPr>
        <w:t xml:space="preserve">stávající </w:t>
      </w:r>
      <w:r w:rsidR="00C71D62">
        <w:rPr>
          <w:bCs/>
        </w:rPr>
        <w:t xml:space="preserve">chladivo R507, </w:t>
      </w:r>
    </w:p>
    <w:p w14:paraId="65533458" w14:textId="06156327" w:rsidR="007A1DC9" w:rsidRDefault="00924969" w:rsidP="003566C0">
      <w:pPr>
        <w:ind w:left="364" w:firstLine="709"/>
        <w:rPr>
          <w:bCs/>
        </w:rPr>
      </w:pPr>
      <w:r>
        <w:rPr>
          <w:bCs/>
        </w:rPr>
        <w:t>s</w:t>
      </w:r>
      <w:r w:rsidR="007A1DC9" w:rsidRPr="00D2747E">
        <w:rPr>
          <w:bCs/>
        </w:rPr>
        <w:t>pu</w:t>
      </w:r>
      <w:r w:rsidR="00EF62BB">
        <w:rPr>
          <w:bCs/>
        </w:rPr>
        <w:t>štění</w:t>
      </w:r>
      <w:r>
        <w:rPr>
          <w:bCs/>
        </w:rPr>
        <w:t xml:space="preserve">, </w:t>
      </w:r>
      <w:r w:rsidR="007A1DC9" w:rsidRPr="00D2747E">
        <w:rPr>
          <w:bCs/>
        </w:rPr>
        <w:t>odzkouš</w:t>
      </w:r>
      <w:r w:rsidR="00EF62BB">
        <w:rPr>
          <w:bCs/>
        </w:rPr>
        <w:t>ení</w:t>
      </w:r>
      <w:r>
        <w:rPr>
          <w:bCs/>
        </w:rPr>
        <w:t>.</w:t>
      </w:r>
    </w:p>
    <w:p w14:paraId="440BF78C" w14:textId="576C2A28" w:rsidR="007A1DC9" w:rsidRDefault="007A1DC9" w:rsidP="007A1DC9">
      <w:pPr>
        <w:numPr>
          <w:ilvl w:val="0"/>
          <w:numId w:val="48"/>
        </w:numPr>
        <w:rPr>
          <w:bCs/>
        </w:rPr>
      </w:pPr>
      <w:r w:rsidRPr="00EF62BB">
        <w:rPr>
          <w:bCs/>
        </w:rPr>
        <w:t>Přestěh</w:t>
      </w:r>
      <w:r w:rsidR="00EF62BB">
        <w:rPr>
          <w:bCs/>
        </w:rPr>
        <w:t>ování</w:t>
      </w:r>
      <w:r w:rsidRPr="00EF62BB">
        <w:rPr>
          <w:bCs/>
        </w:rPr>
        <w:t xml:space="preserve"> zboží zpět z 0.170 do 0.165</w:t>
      </w:r>
      <w:r w:rsidR="00CC6F41">
        <w:rPr>
          <w:bCs/>
        </w:rPr>
        <w:t>.</w:t>
      </w:r>
    </w:p>
    <w:p w14:paraId="1A249F10" w14:textId="6B9A1AAB" w:rsidR="007A1DC9" w:rsidRDefault="007A1DC9" w:rsidP="00AA5CD0">
      <w:pPr>
        <w:numPr>
          <w:ilvl w:val="0"/>
          <w:numId w:val="48"/>
        </w:numPr>
        <w:rPr>
          <w:bCs/>
        </w:rPr>
      </w:pPr>
      <w:r w:rsidRPr="00AA5CD0">
        <w:rPr>
          <w:bCs/>
        </w:rPr>
        <w:t xml:space="preserve">Hlavní rekonstrukce </w:t>
      </w:r>
      <w:r w:rsidR="00AA5CD0">
        <w:rPr>
          <w:bCs/>
        </w:rPr>
        <w:t>tepelných izolací a technologie chlazení</w:t>
      </w:r>
      <w:r w:rsidR="00CC6F41">
        <w:rPr>
          <w:bCs/>
        </w:rPr>
        <w:t>.</w:t>
      </w:r>
    </w:p>
    <w:p w14:paraId="09F6DD31" w14:textId="7CEEFB84" w:rsidR="007A1DC9" w:rsidRDefault="007A1DC9" w:rsidP="007A1DC9">
      <w:pPr>
        <w:numPr>
          <w:ilvl w:val="0"/>
          <w:numId w:val="48"/>
        </w:numPr>
        <w:rPr>
          <w:bCs/>
        </w:rPr>
      </w:pPr>
      <w:r w:rsidRPr="00AA5CD0">
        <w:rPr>
          <w:bCs/>
        </w:rPr>
        <w:t>Po spuštění a odzkoušení nové</w:t>
      </w:r>
      <w:r w:rsidR="00E01E97">
        <w:rPr>
          <w:bCs/>
        </w:rPr>
        <w:t xml:space="preserve"> technologie</w:t>
      </w:r>
      <w:r w:rsidRPr="00AA5CD0">
        <w:rPr>
          <w:bCs/>
        </w:rPr>
        <w:t xml:space="preserve"> </w:t>
      </w:r>
      <w:r w:rsidR="00AD0EFB">
        <w:rPr>
          <w:bCs/>
        </w:rPr>
        <w:t xml:space="preserve">CH1 a CH2 v </w:t>
      </w:r>
      <w:r w:rsidRPr="00AA5CD0">
        <w:rPr>
          <w:bCs/>
        </w:rPr>
        <w:t>0.170. přestě</w:t>
      </w:r>
      <w:r w:rsidR="00CC6F41">
        <w:rPr>
          <w:bCs/>
        </w:rPr>
        <w:t>hování</w:t>
      </w:r>
      <w:r w:rsidR="00E01E97">
        <w:rPr>
          <w:bCs/>
        </w:rPr>
        <w:t xml:space="preserve"> zboží</w:t>
      </w:r>
      <w:r w:rsidRPr="00AA5CD0">
        <w:rPr>
          <w:bCs/>
        </w:rPr>
        <w:t xml:space="preserve"> z 0.165 do 0.170</w:t>
      </w:r>
      <w:r w:rsidR="00CC6F41">
        <w:rPr>
          <w:bCs/>
        </w:rPr>
        <w:t>.</w:t>
      </w:r>
    </w:p>
    <w:p w14:paraId="5E905300" w14:textId="6A855FAF" w:rsidR="007A1DC9" w:rsidRDefault="00C26F5E" w:rsidP="007A1DC9">
      <w:pPr>
        <w:numPr>
          <w:ilvl w:val="0"/>
          <w:numId w:val="48"/>
        </w:numPr>
        <w:rPr>
          <w:bCs/>
        </w:rPr>
      </w:pPr>
      <w:r>
        <w:rPr>
          <w:bCs/>
        </w:rPr>
        <w:t>Vypnutí dočasného chladicího okruhu, d</w:t>
      </w:r>
      <w:r w:rsidR="007A1DC9" w:rsidRPr="00C26F5E">
        <w:rPr>
          <w:bCs/>
        </w:rPr>
        <w:t>emon</w:t>
      </w:r>
      <w:r>
        <w:rPr>
          <w:bCs/>
        </w:rPr>
        <w:t>táž</w:t>
      </w:r>
      <w:r w:rsidR="007A1DC9" w:rsidRPr="00C26F5E">
        <w:rPr>
          <w:bCs/>
        </w:rPr>
        <w:t xml:space="preserve"> původní</w:t>
      </w:r>
      <w:r>
        <w:rPr>
          <w:bCs/>
        </w:rPr>
        <w:t>ho</w:t>
      </w:r>
      <w:r w:rsidR="007A1DC9" w:rsidRPr="00C26F5E">
        <w:rPr>
          <w:bCs/>
        </w:rPr>
        <w:t xml:space="preserve"> výparník</w:t>
      </w:r>
      <w:r>
        <w:rPr>
          <w:bCs/>
        </w:rPr>
        <w:t>u</w:t>
      </w:r>
      <w:r w:rsidR="007A1DC9" w:rsidRPr="00C26F5E">
        <w:rPr>
          <w:bCs/>
        </w:rPr>
        <w:t xml:space="preserve"> a dočasn</w:t>
      </w:r>
      <w:r>
        <w:rPr>
          <w:bCs/>
        </w:rPr>
        <w:t>é</w:t>
      </w:r>
      <w:r w:rsidR="007A1DC9" w:rsidRPr="00C26F5E">
        <w:rPr>
          <w:bCs/>
        </w:rPr>
        <w:t xml:space="preserve"> kondenzační jednotk</w:t>
      </w:r>
      <w:r>
        <w:rPr>
          <w:bCs/>
        </w:rPr>
        <w:t>y.</w:t>
      </w:r>
    </w:p>
    <w:p w14:paraId="61CD1BA9" w14:textId="540C9DC5" w:rsidR="007A1DC9" w:rsidRDefault="00C26F5E" w:rsidP="00FE73E5">
      <w:pPr>
        <w:numPr>
          <w:ilvl w:val="0"/>
          <w:numId w:val="48"/>
        </w:numPr>
        <w:rPr>
          <w:bCs/>
        </w:rPr>
      </w:pPr>
      <w:r>
        <w:rPr>
          <w:bCs/>
        </w:rPr>
        <w:t>Montáž nových výparníků</w:t>
      </w:r>
      <w:r w:rsidR="00120370">
        <w:rPr>
          <w:bCs/>
        </w:rPr>
        <w:t xml:space="preserve"> v 0.165</w:t>
      </w:r>
      <w:r w:rsidR="007A1DC9" w:rsidRPr="00C26F5E">
        <w:rPr>
          <w:bCs/>
        </w:rPr>
        <w:t>, napoj</w:t>
      </w:r>
      <w:r w:rsidR="00120370">
        <w:rPr>
          <w:bCs/>
        </w:rPr>
        <w:t>ení</w:t>
      </w:r>
      <w:r w:rsidR="007A1DC9" w:rsidRPr="00C26F5E">
        <w:rPr>
          <w:bCs/>
        </w:rPr>
        <w:t xml:space="preserve"> na nové okruhy</w:t>
      </w:r>
      <w:r w:rsidR="00120370">
        <w:rPr>
          <w:bCs/>
        </w:rPr>
        <w:t xml:space="preserve"> CH1 a CH2</w:t>
      </w:r>
      <w:r w:rsidR="007A1DC9" w:rsidRPr="00C26F5E">
        <w:rPr>
          <w:bCs/>
        </w:rPr>
        <w:t>, postupn</w:t>
      </w:r>
      <w:r w:rsidR="00120370">
        <w:rPr>
          <w:bCs/>
        </w:rPr>
        <w:t>é</w:t>
      </w:r>
      <w:r w:rsidR="007A1DC9" w:rsidRPr="00C26F5E">
        <w:rPr>
          <w:bCs/>
        </w:rPr>
        <w:t xml:space="preserve"> spu</w:t>
      </w:r>
      <w:r w:rsidR="00120370">
        <w:rPr>
          <w:bCs/>
        </w:rPr>
        <w:t>štění</w:t>
      </w:r>
      <w:r w:rsidR="007A1DC9" w:rsidRPr="00C26F5E">
        <w:rPr>
          <w:bCs/>
        </w:rPr>
        <w:t xml:space="preserve"> a odzkouše</w:t>
      </w:r>
      <w:r w:rsidR="00B8007C">
        <w:rPr>
          <w:bCs/>
        </w:rPr>
        <w:t>ní</w:t>
      </w:r>
      <w:r w:rsidR="007A1DC9" w:rsidRPr="00C26F5E">
        <w:rPr>
          <w:bCs/>
        </w:rPr>
        <w:t xml:space="preserve"> (připojování bude nutné provést </w:t>
      </w:r>
      <w:r w:rsidR="005C1166">
        <w:rPr>
          <w:bCs/>
        </w:rPr>
        <w:t xml:space="preserve">postupně </w:t>
      </w:r>
      <w:r w:rsidR="002E4EA8">
        <w:rPr>
          <w:bCs/>
        </w:rPr>
        <w:t>s využitím zálohování okruhů CH1 a CH2</w:t>
      </w:r>
      <w:r w:rsidR="007A1DC9" w:rsidRPr="00C26F5E">
        <w:rPr>
          <w:bCs/>
        </w:rPr>
        <w:t>)</w:t>
      </w:r>
      <w:r w:rsidR="000B4028">
        <w:rPr>
          <w:bCs/>
        </w:rPr>
        <w:t>.</w:t>
      </w:r>
    </w:p>
    <w:p w14:paraId="30F80C7C" w14:textId="2C7E3A1A" w:rsidR="00BE4785" w:rsidRPr="000B4028" w:rsidRDefault="007A1DC9" w:rsidP="00FE73E5">
      <w:pPr>
        <w:numPr>
          <w:ilvl w:val="0"/>
          <w:numId w:val="48"/>
        </w:numPr>
        <w:rPr>
          <w:bCs/>
        </w:rPr>
      </w:pPr>
      <w:r w:rsidRPr="000B4028">
        <w:rPr>
          <w:bCs/>
        </w:rPr>
        <w:t>Přestěhov</w:t>
      </w:r>
      <w:r w:rsidR="000B4028">
        <w:rPr>
          <w:bCs/>
        </w:rPr>
        <w:t>ání</w:t>
      </w:r>
      <w:r w:rsidRPr="000B4028">
        <w:rPr>
          <w:bCs/>
        </w:rPr>
        <w:t xml:space="preserve"> zboží zpět z 0.170 do 0.165.</w:t>
      </w:r>
    </w:p>
    <w:p w14:paraId="2144E6E1" w14:textId="77777777" w:rsidR="00966693" w:rsidRDefault="00966693" w:rsidP="000372BE">
      <w:pPr>
        <w:rPr>
          <w:b/>
        </w:rPr>
      </w:pPr>
    </w:p>
    <w:p w14:paraId="3159E628" w14:textId="1D72A8D9" w:rsidR="000372BE" w:rsidRDefault="00E771EB" w:rsidP="000372BE">
      <w:r w:rsidRPr="00E771EB">
        <w:rPr>
          <w:bCs/>
        </w:rPr>
        <w:t>Dočasná kondenzační jednotka</w:t>
      </w:r>
      <w:r w:rsidR="00991F69">
        <w:rPr>
          <w:bCs/>
        </w:rPr>
        <w:t xml:space="preserve"> je v kompaktním venkovním provedení a je osazena v prostoru rampy.</w:t>
      </w:r>
      <w:r w:rsidR="006F5AAE">
        <w:rPr>
          <w:bCs/>
        </w:rPr>
        <w:t xml:space="preserve"> Propojení se stávajícím výparníkem bude nutné vy</w:t>
      </w:r>
      <w:r w:rsidR="002F3363">
        <w:rPr>
          <w:bCs/>
        </w:rPr>
        <w:t>ř</w:t>
      </w:r>
      <w:r w:rsidR="006F5AAE">
        <w:rPr>
          <w:bCs/>
        </w:rPr>
        <w:t>ešit dočasným rozvodem chladiva</w:t>
      </w:r>
      <w:r w:rsidR="002F3363">
        <w:rPr>
          <w:bCs/>
        </w:rPr>
        <w:t xml:space="preserve"> a propojovací kabeláží. Řízení dočasného chladicího okruhu je řešeno rozvaděčem R2 zavěšeným na stěně rampy</w:t>
      </w:r>
      <w:r w:rsidR="00A74D2D">
        <w:rPr>
          <w:bCs/>
        </w:rPr>
        <w:t>. Pro tento rozvaděč bude připraven samostatný</w:t>
      </w:r>
      <w:r w:rsidR="00D2013A">
        <w:rPr>
          <w:bCs/>
        </w:rPr>
        <w:t>, dočasný</w:t>
      </w:r>
      <w:r w:rsidR="00A74D2D">
        <w:rPr>
          <w:bCs/>
        </w:rPr>
        <w:t xml:space="preserve"> přívod elektro (pozice</w:t>
      </w:r>
      <w:r w:rsidR="00C8459F">
        <w:rPr>
          <w:bCs/>
        </w:rPr>
        <w:t xml:space="preserve"> 3.2.2. v rámci této zprávy).</w:t>
      </w:r>
    </w:p>
    <w:p w14:paraId="60DF6D56" w14:textId="77777777" w:rsidR="000372BE" w:rsidRDefault="000372BE" w:rsidP="000372BE">
      <w:r>
        <w:t xml:space="preserve">  </w:t>
      </w:r>
    </w:p>
    <w:p w14:paraId="431E6896" w14:textId="77777777" w:rsidR="004945D1" w:rsidRPr="00101FA4" w:rsidRDefault="004945D1" w:rsidP="005F21A8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Řídicí systém</w:t>
      </w:r>
    </w:p>
    <w:p w14:paraId="009F17D7" w14:textId="77777777" w:rsidR="004945D1" w:rsidRDefault="004945D1" w:rsidP="004945D1">
      <w:pPr>
        <w:ind w:right="210"/>
        <w:rPr>
          <w:rFonts w:cs="Arial"/>
          <w:b/>
          <w:bCs/>
          <w:sz w:val="24"/>
        </w:rPr>
      </w:pPr>
    </w:p>
    <w:p w14:paraId="7262424F" w14:textId="4E437659" w:rsidR="008C6727" w:rsidRDefault="004945D1" w:rsidP="004945D1">
      <w:r>
        <w:t xml:space="preserve">Řízení a jištění </w:t>
      </w:r>
      <w:r w:rsidR="005F21A8">
        <w:t xml:space="preserve">nové </w:t>
      </w:r>
      <w:r w:rsidR="008C6727">
        <w:t xml:space="preserve">technologie chlazení je rozděleno do </w:t>
      </w:r>
      <w:r w:rsidR="001533FC">
        <w:t>následujících částí:</w:t>
      </w:r>
    </w:p>
    <w:p w14:paraId="3E96BB2D" w14:textId="77777777" w:rsidR="008C6727" w:rsidRPr="008C6727" w:rsidRDefault="008C6727" w:rsidP="004945D1">
      <w:pPr>
        <w:rPr>
          <w:szCs w:val="20"/>
        </w:rPr>
      </w:pPr>
    </w:p>
    <w:p w14:paraId="379770B6" w14:textId="1BA447AE" w:rsidR="008C6727" w:rsidRPr="008C6727" w:rsidRDefault="001533FC" w:rsidP="008C6727">
      <w:pPr>
        <w:numPr>
          <w:ilvl w:val="0"/>
          <w:numId w:val="34"/>
        </w:numPr>
        <w:rPr>
          <w:b/>
          <w:bCs/>
          <w:szCs w:val="20"/>
        </w:rPr>
      </w:pPr>
      <w:r>
        <w:rPr>
          <w:b/>
          <w:bCs/>
          <w:szCs w:val="20"/>
        </w:rPr>
        <w:t>Kompresorové jednotky</w:t>
      </w:r>
      <w:r w:rsidR="00D04927">
        <w:rPr>
          <w:b/>
          <w:bCs/>
          <w:szCs w:val="20"/>
        </w:rPr>
        <w:t xml:space="preserve"> CH1, CH2</w:t>
      </w:r>
      <w:r>
        <w:rPr>
          <w:b/>
          <w:bCs/>
          <w:szCs w:val="20"/>
        </w:rPr>
        <w:t xml:space="preserve"> </w:t>
      </w:r>
      <w:r>
        <w:rPr>
          <w:szCs w:val="20"/>
        </w:rPr>
        <w:t>(samostatn</w:t>
      </w:r>
      <w:r w:rsidR="00D04927">
        <w:rPr>
          <w:szCs w:val="20"/>
        </w:rPr>
        <w:t>ý</w:t>
      </w:r>
      <w:r>
        <w:rPr>
          <w:szCs w:val="20"/>
        </w:rPr>
        <w:t xml:space="preserve"> rozvaděč v rámci každé jednotky)</w:t>
      </w:r>
    </w:p>
    <w:p w14:paraId="782F8671" w14:textId="77777777" w:rsidR="00D04927" w:rsidRDefault="004945D1" w:rsidP="008C6727">
      <w:pPr>
        <w:ind w:left="709"/>
        <w:rPr>
          <w:szCs w:val="20"/>
        </w:rPr>
      </w:pPr>
      <w:r w:rsidRPr="008C6727">
        <w:rPr>
          <w:szCs w:val="20"/>
        </w:rPr>
        <w:t>- elektronický regulátor pro řízení chodu a výkonu</w:t>
      </w:r>
    </w:p>
    <w:p w14:paraId="3F2E0B84" w14:textId="0A028899" w:rsidR="00273CBF" w:rsidRDefault="00273CBF" w:rsidP="008C6727">
      <w:pPr>
        <w:ind w:left="709"/>
        <w:rPr>
          <w:szCs w:val="20"/>
        </w:rPr>
      </w:pPr>
      <w:r>
        <w:rPr>
          <w:szCs w:val="20"/>
        </w:rPr>
        <w:t>- frekvenční měnič</w:t>
      </w:r>
    </w:p>
    <w:p w14:paraId="33F19A30" w14:textId="6416B04E" w:rsidR="004945D1" w:rsidRPr="008C6727" w:rsidRDefault="004945D1" w:rsidP="008C6727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 w:rsidR="00273CBF">
        <w:rPr>
          <w:szCs w:val="20"/>
        </w:rPr>
        <w:t xml:space="preserve">spínací a jisticí prvky </w:t>
      </w:r>
      <w:r w:rsidRPr="008C6727">
        <w:rPr>
          <w:szCs w:val="20"/>
        </w:rPr>
        <w:t>kompresor</w:t>
      </w:r>
      <w:r w:rsidR="001F3A30">
        <w:rPr>
          <w:szCs w:val="20"/>
        </w:rPr>
        <w:t>u</w:t>
      </w:r>
    </w:p>
    <w:p w14:paraId="77150D98" w14:textId="6B29A6F0" w:rsidR="008C6727" w:rsidRPr="008C6727" w:rsidRDefault="008C6727" w:rsidP="008C6727">
      <w:pPr>
        <w:ind w:left="709"/>
        <w:rPr>
          <w:szCs w:val="20"/>
        </w:rPr>
      </w:pPr>
      <w:r w:rsidRPr="008C6727">
        <w:rPr>
          <w:szCs w:val="20"/>
        </w:rPr>
        <w:t>- další elektrické a elektronické prvky</w:t>
      </w:r>
      <w:r w:rsidR="00273CBF">
        <w:rPr>
          <w:szCs w:val="20"/>
        </w:rPr>
        <w:t xml:space="preserve"> potřebné pro chod jednotky</w:t>
      </w:r>
    </w:p>
    <w:p w14:paraId="7DB76F69" w14:textId="77777777" w:rsidR="008C6727" w:rsidRDefault="008C6727" w:rsidP="008C6727">
      <w:pPr>
        <w:ind w:left="709"/>
        <w:rPr>
          <w:szCs w:val="20"/>
        </w:rPr>
      </w:pPr>
    </w:p>
    <w:p w14:paraId="6A8CA3CB" w14:textId="37A5BF70" w:rsidR="00273CBF" w:rsidRPr="008C6727" w:rsidRDefault="00273CBF" w:rsidP="00273CBF">
      <w:pPr>
        <w:numPr>
          <w:ilvl w:val="0"/>
          <w:numId w:val="34"/>
        </w:numPr>
        <w:rPr>
          <w:b/>
          <w:bCs/>
          <w:szCs w:val="20"/>
        </w:rPr>
      </w:pPr>
      <w:r>
        <w:rPr>
          <w:b/>
          <w:bCs/>
          <w:szCs w:val="20"/>
        </w:rPr>
        <w:t xml:space="preserve">Kompresorové jednotky M1, M2 </w:t>
      </w:r>
      <w:r>
        <w:rPr>
          <w:szCs w:val="20"/>
        </w:rPr>
        <w:t>(samostatný rozvaděč v rámci každé jednotky)</w:t>
      </w:r>
    </w:p>
    <w:p w14:paraId="3E6D92F5" w14:textId="609D5AC4" w:rsidR="00273CBF" w:rsidRPr="008C6727" w:rsidRDefault="00273CBF" w:rsidP="00273CBF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>
        <w:rPr>
          <w:szCs w:val="20"/>
        </w:rPr>
        <w:t xml:space="preserve">spínací a jisticí prvky </w:t>
      </w:r>
      <w:r w:rsidRPr="008C6727">
        <w:rPr>
          <w:szCs w:val="20"/>
        </w:rPr>
        <w:t>kompresor</w:t>
      </w:r>
      <w:r>
        <w:rPr>
          <w:szCs w:val="20"/>
        </w:rPr>
        <w:t>u</w:t>
      </w:r>
    </w:p>
    <w:p w14:paraId="0CAB935B" w14:textId="77777777" w:rsidR="00273CBF" w:rsidRPr="008C6727" w:rsidRDefault="00273CBF" w:rsidP="00273CBF">
      <w:pPr>
        <w:ind w:left="709"/>
        <w:rPr>
          <w:szCs w:val="20"/>
        </w:rPr>
      </w:pPr>
      <w:r w:rsidRPr="008C6727">
        <w:rPr>
          <w:szCs w:val="20"/>
        </w:rPr>
        <w:t>- další elektrické a elektronické prvky</w:t>
      </w:r>
      <w:r>
        <w:rPr>
          <w:szCs w:val="20"/>
        </w:rPr>
        <w:t xml:space="preserve"> potřebné pro chod jednotky</w:t>
      </w:r>
    </w:p>
    <w:p w14:paraId="7B559BBA" w14:textId="77777777" w:rsidR="00273CBF" w:rsidRDefault="00273CBF" w:rsidP="008C6727">
      <w:pPr>
        <w:ind w:left="709"/>
        <w:rPr>
          <w:szCs w:val="20"/>
        </w:rPr>
      </w:pPr>
    </w:p>
    <w:p w14:paraId="0139FE44" w14:textId="0BDF588C" w:rsidR="008C6727" w:rsidRPr="008C6727" w:rsidRDefault="00350B66" w:rsidP="008C6727">
      <w:pPr>
        <w:numPr>
          <w:ilvl w:val="0"/>
          <w:numId w:val="34"/>
        </w:numPr>
        <w:rPr>
          <w:b/>
          <w:bCs/>
          <w:szCs w:val="20"/>
        </w:rPr>
      </w:pPr>
      <w:r>
        <w:rPr>
          <w:b/>
          <w:bCs/>
          <w:szCs w:val="20"/>
        </w:rPr>
        <w:t>Řídicí rozvaděč R1</w:t>
      </w:r>
      <w:r w:rsidR="002D7B87">
        <w:rPr>
          <w:b/>
          <w:bCs/>
          <w:szCs w:val="20"/>
        </w:rPr>
        <w:t xml:space="preserve"> </w:t>
      </w:r>
      <w:r w:rsidR="002D7B87">
        <w:rPr>
          <w:szCs w:val="20"/>
        </w:rPr>
        <w:t>(hlavní rozvaděč technologie</w:t>
      </w:r>
      <w:r w:rsidR="00BE5FDE">
        <w:rPr>
          <w:szCs w:val="20"/>
        </w:rPr>
        <w:t xml:space="preserve"> chlazení</w:t>
      </w:r>
      <w:r w:rsidR="002D7B87">
        <w:rPr>
          <w:szCs w:val="20"/>
        </w:rPr>
        <w:t>, osazen na podlaze strojovny 0.176)</w:t>
      </w:r>
    </w:p>
    <w:p w14:paraId="2372DF8E" w14:textId="00EF10B7" w:rsidR="008C6727" w:rsidRDefault="008C6727" w:rsidP="008C6727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 w:rsidR="00D1762B">
        <w:rPr>
          <w:szCs w:val="20"/>
        </w:rPr>
        <w:t>jištění kompresorové jednotky (4x)</w:t>
      </w:r>
    </w:p>
    <w:p w14:paraId="6B5419A5" w14:textId="7585106B" w:rsidR="00B00D59" w:rsidRDefault="00B00D59" w:rsidP="00B00D59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>
        <w:rPr>
          <w:szCs w:val="20"/>
        </w:rPr>
        <w:t>spínací a jisticí prvky kondenzátoru (4x)</w:t>
      </w:r>
    </w:p>
    <w:p w14:paraId="70D0FB95" w14:textId="77777777" w:rsidR="00A01A2F" w:rsidRDefault="00A01A2F" w:rsidP="00A01A2F">
      <w:pPr>
        <w:ind w:left="709"/>
        <w:rPr>
          <w:szCs w:val="20"/>
        </w:rPr>
      </w:pPr>
      <w:r w:rsidRPr="008C6727">
        <w:rPr>
          <w:szCs w:val="20"/>
        </w:rPr>
        <w:t>- elektronický regulátor pro řízení chodu místnosti (</w:t>
      </w:r>
      <w:r>
        <w:rPr>
          <w:szCs w:val="20"/>
        </w:rPr>
        <w:t>9</w:t>
      </w:r>
      <w:r w:rsidRPr="008C6727">
        <w:rPr>
          <w:szCs w:val="20"/>
        </w:rPr>
        <w:t>x)</w:t>
      </w:r>
    </w:p>
    <w:p w14:paraId="29D78E1D" w14:textId="37274170" w:rsidR="00B00D59" w:rsidRPr="008C6727" w:rsidRDefault="00B24702" w:rsidP="008C6727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 w:rsidR="00266372">
        <w:rPr>
          <w:szCs w:val="20"/>
        </w:rPr>
        <w:t xml:space="preserve">spínací a jisticí prvky </w:t>
      </w:r>
      <w:r w:rsidRPr="008C6727">
        <w:rPr>
          <w:szCs w:val="20"/>
        </w:rPr>
        <w:t>ventilátorů výparníku (</w:t>
      </w:r>
      <w:r>
        <w:rPr>
          <w:szCs w:val="20"/>
        </w:rPr>
        <w:t>9</w:t>
      </w:r>
      <w:r w:rsidRPr="008C6727">
        <w:rPr>
          <w:szCs w:val="20"/>
        </w:rPr>
        <w:t>x)</w:t>
      </w:r>
    </w:p>
    <w:p w14:paraId="219264E8" w14:textId="1EA6BEEC" w:rsidR="00A01A2F" w:rsidRPr="008C6727" w:rsidRDefault="00A01A2F" w:rsidP="00A01A2F">
      <w:pPr>
        <w:ind w:left="709"/>
        <w:rPr>
          <w:szCs w:val="20"/>
        </w:rPr>
      </w:pPr>
      <w:r w:rsidRPr="008C6727">
        <w:rPr>
          <w:szCs w:val="20"/>
        </w:rPr>
        <w:lastRenderedPageBreak/>
        <w:t xml:space="preserve">- </w:t>
      </w:r>
      <w:r w:rsidR="00266372">
        <w:rPr>
          <w:szCs w:val="20"/>
        </w:rPr>
        <w:t xml:space="preserve">spínací a jisticí prvky </w:t>
      </w:r>
      <w:r>
        <w:rPr>
          <w:szCs w:val="20"/>
        </w:rPr>
        <w:t xml:space="preserve">odtávání </w:t>
      </w:r>
      <w:r w:rsidRPr="008C6727">
        <w:rPr>
          <w:szCs w:val="20"/>
        </w:rPr>
        <w:t>výparníku (</w:t>
      </w:r>
      <w:r>
        <w:rPr>
          <w:szCs w:val="20"/>
        </w:rPr>
        <w:t>9</w:t>
      </w:r>
      <w:r w:rsidRPr="008C6727">
        <w:rPr>
          <w:szCs w:val="20"/>
        </w:rPr>
        <w:t>x)</w:t>
      </w:r>
    </w:p>
    <w:p w14:paraId="40610EC1" w14:textId="371A95F1" w:rsidR="008C6727" w:rsidRDefault="008C6727" w:rsidP="008C6727">
      <w:pPr>
        <w:ind w:left="709"/>
      </w:pPr>
      <w:r w:rsidRPr="008C6727">
        <w:rPr>
          <w:szCs w:val="20"/>
        </w:rPr>
        <w:t xml:space="preserve">- monitorovací jednotka </w:t>
      </w:r>
      <w:r>
        <w:rPr>
          <w:szCs w:val="20"/>
        </w:rPr>
        <w:t>(viz popis níže)</w:t>
      </w:r>
      <w:r w:rsidR="00AC4FA0">
        <w:rPr>
          <w:szCs w:val="20"/>
        </w:rPr>
        <w:t>, samostatné jištění</w:t>
      </w:r>
    </w:p>
    <w:p w14:paraId="0730613E" w14:textId="6C6B312A" w:rsidR="008C6727" w:rsidRPr="008C6727" w:rsidRDefault="008C6727" w:rsidP="008C6727">
      <w:pPr>
        <w:ind w:left="709"/>
        <w:rPr>
          <w:szCs w:val="20"/>
        </w:rPr>
      </w:pPr>
      <w:r w:rsidRPr="008C6727">
        <w:rPr>
          <w:szCs w:val="20"/>
        </w:rPr>
        <w:t xml:space="preserve">- elektronický regulátor pro řízení chodu </w:t>
      </w:r>
      <w:r>
        <w:rPr>
          <w:szCs w:val="20"/>
        </w:rPr>
        <w:t>vyhřívání</w:t>
      </w:r>
      <w:r w:rsidRPr="008C6727">
        <w:rPr>
          <w:szCs w:val="20"/>
        </w:rPr>
        <w:t xml:space="preserve"> </w:t>
      </w:r>
      <w:r w:rsidR="00AC4FA0">
        <w:rPr>
          <w:szCs w:val="20"/>
        </w:rPr>
        <w:t xml:space="preserve">podloží 0.169 </w:t>
      </w:r>
      <w:r w:rsidRPr="008C6727">
        <w:rPr>
          <w:szCs w:val="20"/>
        </w:rPr>
        <w:t>(</w:t>
      </w:r>
      <w:r>
        <w:rPr>
          <w:szCs w:val="20"/>
        </w:rPr>
        <w:t>1</w:t>
      </w:r>
      <w:r w:rsidRPr="008C6727">
        <w:rPr>
          <w:szCs w:val="20"/>
        </w:rPr>
        <w:t>x)</w:t>
      </w:r>
    </w:p>
    <w:p w14:paraId="660F4C61" w14:textId="0C67771A" w:rsidR="008C6727" w:rsidRDefault="008C6727" w:rsidP="008C6727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 w:rsidR="00266372">
        <w:rPr>
          <w:szCs w:val="20"/>
        </w:rPr>
        <w:t xml:space="preserve">spínací a jisticí prvky </w:t>
      </w:r>
      <w:r>
        <w:rPr>
          <w:szCs w:val="20"/>
        </w:rPr>
        <w:t>vyhřívání podloží</w:t>
      </w:r>
      <w:r w:rsidRPr="008C6727">
        <w:rPr>
          <w:szCs w:val="20"/>
        </w:rPr>
        <w:t xml:space="preserve"> </w:t>
      </w:r>
      <w:r w:rsidR="00AC4FA0">
        <w:rPr>
          <w:szCs w:val="20"/>
        </w:rPr>
        <w:t xml:space="preserve">0.169 </w:t>
      </w:r>
      <w:r w:rsidRPr="008C6727">
        <w:rPr>
          <w:szCs w:val="20"/>
        </w:rPr>
        <w:t>(</w:t>
      </w:r>
      <w:r>
        <w:rPr>
          <w:szCs w:val="20"/>
        </w:rPr>
        <w:t>1</w:t>
      </w:r>
      <w:r w:rsidRPr="008C6727">
        <w:rPr>
          <w:szCs w:val="20"/>
        </w:rPr>
        <w:t>x)</w:t>
      </w:r>
    </w:p>
    <w:p w14:paraId="1093E1EB" w14:textId="1105DC15" w:rsidR="006F01BC" w:rsidRDefault="006F01BC" w:rsidP="008C6727">
      <w:pPr>
        <w:ind w:left="709"/>
        <w:rPr>
          <w:szCs w:val="20"/>
        </w:rPr>
      </w:pPr>
      <w:r>
        <w:rPr>
          <w:szCs w:val="20"/>
        </w:rPr>
        <w:t xml:space="preserve">- jištění vnitřního osvětlení </w:t>
      </w:r>
      <w:r w:rsidR="00955420">
        <w:rPr>
          <w:szCs w:val="20"/>
        </w:rPr>
        <w:t>místností (5x)</w:t>
      </w:r>
    </w:p>
    <w:p w14:paraId="5898F464" w14:textId="7B8F2B39" w:rsidR="00955420" w:rsidRDefault="00955420" w:rsidP="008C6727">
      <w:pPr>
        <w:ind w:left="709"/>
        <w:rPr>
          <w:szCs w:val="20"/>
        </w:rPr>
      </w:pPr>
      <w:r>
        <w:rPr>
          <w:szCs w:val="20"/>
        </w:rPr>
        <w:t>- jištění bezpečnostní sirény (uzavření osoby v místnosti)</w:t>
      </w:r>
    </w:p>
    <w:p w14:paraId="70E5B31C" w14:textId="665FC7D4" w:rsidR="00955420" w:rsidRDefault="00955420" w:rsidP="008C6727">
      <w:pPr>
        <w:ind w:left="709"/>
        <w:rPr>
          <w:szCs w:val="20"/>
        </w:rPr>
      </w:pPr>
      <w:r>
        <w:rPr>
          <w:szCs w:val="20"/>
        </w:rPr>
        <w:t>- jištění detekto</w:t>
      </w:r>
      <w:r w:rsidR="00266372">
        <w:rPr>
          <w:szCs w:val="20"/>
        </w:rPr>
        <w:t>r</w:t>
      </w:r>
      <w:r>
        <w:rPr>
          <w:szCs w:val="20"/>
        </w:rPr>
        <w:t>u úniku chladiva</w:t>
      </w:r>
      <w:r w:rsidR="00266372">
        <w:rPr>
          <w:szCs w:val="20"/>
        </w:rPr>
        <w:t xml:space="preserve"> a bezpečnostní sirény (únik chladiva)</w:t>
      </w:r>
    </w:p>
    <w:p w14:paraId="73F222AA" w14:textId="3EF96B12" w:rsidR="008C6727" w:rsidRPr="008C6727" w:rsidRDefault="008C6727" w:rsidP="008C6727">
      <w:pPr>
        <w:ind w:left="709"/>
        <w:rPr>
          <w:szCs w:val="20"/>
        </w:rPr>
      </w:pPr>
      <w:r>
        <w:rPr>
          <w:szCs w:val="20"/>
        </w:rPr>
        <w:t>- ji</w:t>
      </w:r>
      <w:r w:rsidR="00830D08">
        <w:rPr>
          <w:szCs w:val="20"/>
        </w:rPr>
        <w:t>štění</w:t>
      </w:r>
      <w:r>
        <w:rPr>
          <w:szCs w:val="20"/>
        </w:rPr>
        <w:t xml:space="preserve"> vyhřívání mrazírenských dveří a vyrovnávací</w:t>
      </w:r>
      <w:r w:rsidR="00955420">
        <w:rPr>
          <w:szCs w:val="20"/>
        </w:rPr>
        <w:t>ch</w:t>
      </w:r>
      <w:r>
        <w:rPr>
          <w:szCs w:val="20"/>
        </w:rPr>
        <w:t xml:space="preserve"> ventil</w:t>
      </w:r>
      <w:r w:rsidR="00955420">
        <w:rPr>
          <w:szCs w:val="20"/>
        </w:rPr>
        <w:t>ů</w:t>
      </w:r>
    </w:p>
    <w:p w14:paraId="2B28D682" w14:textId="77777777" w:rsidR="008C6727" w:rsidRDefault="008C6727" w:rsidP="008C6727">
      <w:pPr>
        <w:ind w:left="709"/>
      </w:pPr>
    </w:p>
    <w:p w14:paraId="291FEA0C" w14:textId="5B9B4063" w:rsidR="00F20141" w:rsidRPr="008C6727" w:rsidRDefault="00F20141" w:rsidP="00F20141">
      <w:pPr>
        <w:numPr>
          <w:ilvl w:val="0"/>
          <w:numId w:val="34"/>
        </w:numPr>
        <w:rPr>
          <w:b/>
          <w:bCs/>
          <w:szCs w:val="20"/>
        </w:rPr>
      </w:pPr>
      <w:r>
        <w:rPr>
          <w:b/>
          <w:bCs/>
          <w:szCs w:val="20"/>
        </w:rPr>
        <w:t xml:space="preserve">Řídicí rozvaděč R2 </w:t>
      </w:r>
      <w:r>
        <w:rPr>
          <w:szCs w:val="20"/>
        </w:rPr>
        <w:t>(rozvaděč dočasného okruhu míst</w:t>
      </w:r>
      <w:r w:rsidR="00E75AE9">
        <w:rPr>
          <w:szCs w:val="20"/>
        </w:rPr>
        <w:t>n</w:t>
      </w:r>
      <w:r>
        <w:rPr>
          <w:szCs w:val="20"/>
        </w:rPr>
        <w:t>o</w:t>
      </w:r>
      <w:r w:rsidR="00E75AE9">
        <w:rPr>
          <w:szCs w:val="20"/>
        </w:rPr>
        <w:t>st</w:t>
      </w:r>
      <w:r>
        <w:rPr>
          <w:szCs w:val="20"/>
        </w:rPr>
        <w:t xml:space="preserve">i 0.165, osazen na </w:t>
      </w:r>
      <w:r w:rsidR="00E75AE9">
        <w:rPr>
          <w:szCs w:val="20"/>
        </w:rPr>
        <w:t>rampě</w:t>
      </w:r>
      <w:r>
        <w:rPr>
          <w:szCs w:val="20"/>
        </w:rPr>
        <w:t>)</w:t>
      </w:r>
    </w:p>
    <w:p w14:paraId="48628DC0" w14:textId="341E4E37" w:rsidR="00F20141" w:rsidRDefault="00F20141" w:rsidP="00F20141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>
        <w:rPr>
          <w:szCs w:val="20"/>
        </w:rPr>
        <w:t xml:space="preserve">jištění </w:t>
      </w:r>
      <w:r w:rsidR="00E75AE9">
        <w:rPr>
          <w:szCs w:val="20"/>
        </w:rPr>
        <w:t>kondenzační</w:t>
      </w:r>
      <w:r>
        <w:rPr>
          <w:szCs w:val="20"/>
        </w:rPr>
        <w:t xml:space="preserve"> jednotky (</w:t>
      </w:r>
      <w:r w:rsidR="00E75AE9">
        <w:rPr>
          <w:szCs w:val="20"/>
        </w:rPr>
        <w:t>1x)</w:t>
      </w:r>
    </w:p>
    <w:p w14:paraId="6F6D4083" w14:textId="5133E146" w:rsidR="00F20141" w:rsidRDefault="00F20141" w:rsidP="00F20141">
      <w:pPr>
        <w:ind w:left="709"/>
        <w:rPr>
          <w:szCs w:val="20"/>
        </w:rPr>
      </w:pPr>
      <w:r w:rsidRPr="008C6727">
        <w:rPr>
          <w:szCs w:val="20"/>
        </w:rPr>
        <w:t>- elektronický regulátor pro řízení chodu místnosti (</w:t>
      </w:r>
      <w:r w:rsidR="00E75AE9">
        <w:rPr>
          <w:szCs w:val="20"/>
        </w:rPr>
        <w:t>1</w:t>
      </w:r>
      <w:r w:rsidRPr="008C6727">
        <w:rPr>
          <w:szCs w:val="20"/>
        </w:rPr>
        <w:t>x)</w:t>
      </w:r>
    </w:p>
    <w:p w14:paraId="4D50C505" w14:textId="568855EB" w:rsidR="00F20141" w:rsidRPr="008C6727" w:rsidRDefault="00F20141" w:rsidP="00F20141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>
        <w:rPr>
          <w:szCs w:val="20"/>
        </w:rPr>
        <w:t xml:space="preserve">spínací a jisticí prvky </w:t>
      </w:r>
      <w:r w:rsidRPr="008C6727">
        <w:rPr>
          <w:szCs w:val="20"/>
        </w:rPr>
        <w:t>ventilátorů výparníku (</w:t>
      </w:r>
      <w:r w:rsidR="00E75AE9">
        <w:rPr>
          <w:szCs w:val="20"/>
        </w:rPr>
        <w:t>1</w:t>
      </w:r>
      <w:r w:rsidRPr="008C6727">
        <w:rPr>
          <w:szCs w:val="20"/>
        </w:rPr>
        <w:t>x)</w:t>
      </w:r>
    </w:p>
    <w:p w14:paraId="2EA32C28" w14:textId="24664A8E" w:rsidR="00F20141" w:rsidRPr="008C6727" w:rsidRDefault="00F20141" w:rsidP="00F20141">
      <w:pPr>
        <w:ind w:left="709"/>
        <w:rPr>
          <w:szCs w:val="20"/>
        </w:rPr>
      </w:pPr>
      <w:r w:rsidRPr="008C6727">
        <w:rPr>
          <w:szCs w:val="20"/>
        </w:rPr>
        <w:t xml:space="preserve">- </w:t>
      </w:r>
      <w:r>
        <w:rPr>
          <w:szCs w:val="20"/>
        </w:rPr>
        <w:t xml:space="preserve">spínací a jisticí prvky odtávání </w:t>
      </w:r>
      <w:r w:rsidRPr="008C6727">
        <w:rPr>
          <w:szCs w:val="20"/>
        </w:rPr>
        <w:t>výparníku (</w:t>
      </w:r>
      <w:r w:rsidR="00E75AE9">
        <w:rPr>
          <w:szCs w:val="20"/>
        </w:rPr>
        <w:t>1</w:t>
      </w:r>
      <w:r w:rsidRPr="008C6727">
        <w:rPr>
          <w:szCs w:val="20"/>
        </w:rPr>
        <w:t>x)</w:t>
      </w:r>
    </w:p>
    <w:p w14:paraId="47448D3C" w14:textId="1B9748D3" w:rsidR="00F20141" w:rsidRDefault="00F20141" w:rsidP="00F20141">
      <w:pPr>
        <w:ind w:left="709"/>
        <w:rPr>
          <w:szCs w:val="20"/>
        </w:rPr>
      </w:pPr>
      <w:r>
        <w:rPr>
          <w:szCs w:val="20"/>
        </w:rPr>
        <w:t>- jištění vnitřního osvětlení místností (</w:t>
      </w:r>
      <w:r w:rsidR="00E75AE9">
        <w:rPr>
          <w:szCs w:val="20"/>
        </w:rPr>
        <w:t>1</w:t>
      </w:r>
      <w:r>
        <w:rPr>
          <w:szCs w:val="20"/>
        </w:rPr>
        <w:t>x)</w:t>
      </w:r>
    </w:p>
    <w:p w14:paraId="3D8A60B1" w14:textId="77777777" w:rsidR="00E75AE9" w:rsidRDefault="00E75AE9" w:rsidP="004945D1">
      <w:pPr>
        <w:pStyle w:val="Zkladntext2"/>
        <w:spacing w:after="0" w:line="240" w:lineRule="auto"/>
        <w:rPr>
          <w:rFonts w:cs="Arial"/>
          <w:b/>
          <w:bCs/>
          <w:color w:val="000000"/>
          <w:szCs w:val="20"/>
          <w:lang w:val="cs-CZ"/>
        </w:rPr>
      </w:pPr>
    </w:p>
    <w:p w14:paraId="58BA11B7" w14:textId="34504F5D" w:rsidR="004945D1" w:rsidRDefault="004945D1" w:rsidP="004945D1">
      <w:pPr>
        <w:pStyle w:val="Zkladntext2"/>
        <w:spacing w:after="0" w:line="240" w:lineRule="auto"/>
        <w:rPr>
          <w:rFonts w:cs="Arial"/>
          <w:b/>
          <w:bCs/>
          <w:color w:val="000000"/>
          <w:szCs w:val="20"/>
          <w:lang w:val="cs-CZ"/>
        </w:rPr>
      </w:pPr>
      <w:r w:rsidRPr="00FB1F57">
        <w:rPr>
          <w:rFonts w:cs="Arial"/>
          <w:b/>
          <w:bCs/>
          <w:color w:val="000000"/>
          <w:szCs w:val="20"/>
          <w:lang w:val="cs-CZ"/>
        </w:rPr>
        <w:t>Monitorovací jednotka</w:t>
      </w:r>
    </w:p>
    <w:p w14:paraId="7546872C" w14:textId="58813FC0" w:rsidR="004945D1" w:rsidRDefault="004945D1" w:rsidP="004945D1">
      <w:pPr>
        <w:pStyle w:val="Zkladntext2"/>
        <w:spacing w:after="0" w:line="240" w:lineRule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cs-CZ"/>
        </w:rPr>
        <w:t xml:space="preserve">Součástí řídicího systému technologie chlazení je </w:t>
      </w:r>
      <w:r w:rsidRPr="00296314">
        <w:rPr>
          <w:rFonts w:cs="Arial"/>
          <w:color w:val="000000"/>
          <w:szCs w:val="20"/>
        </w:rPr>
        <w:t xml:space="preserve">samostatná </w:t>
      </w:r>
      <w:r>
        <w:rPr>
          <w:rFonts w:cs="Arial"/>
          <w:color w:val="000000"/>
          <w:szCs w:val="20"/>
          <w:lang w:val="cs-CZ"/>
        </w:rPr>
        <w:t xml:space="preserve">monitorovací </w:t>
      </w:r>
      <w:r w:rsidRPr="00296314">
        <w:rPr>
          <w:rFonts w:cs="Arial"/>
          <w:color w:val="000000"/>
          <w:szCs w:val="20"/>
        </w:rPr>
        <w:t xml:space="preserve">jednotka </w:t>
      </w:r>
      <w:r>
        <w:rPr>
          <w:rFonts w:cs="Arial"/>
          <w:color w:val="000000"/>
          <w:szCs w:val="20"/>
          <w:lang w:val="cs-CZ"/>
        </w:rPr>
        <w:t>osazená v</w:t>
      </w:r>
      <w:r w:rsidR="008C6727">
        <w:rPr>
          <w:rFonts w:cs="Arial"/>
          <w:color w:val="000000"/>
          <w:szCs w:val="20"/>
          <w:lang w:val="cs-CZ"/>
        </w:rPr>
        <w:t> </w:t>
      </w:r>
      <w:r>
        <w:rPr>
          <w:rFonts w:cs="Arial"/>
          <w:color w:val="000000"/>
          <w:szCs w:val="20"/>
          <w:lang w:val="cs-CZ"/>
        </w:rPr>
        <w:t>rozvaděči</w:t>
      </w:r>
      <w:r w:rsidR="008C6727">
        <w:rPr>
          <w:rFonts w:cs="Arial"/>
          <w:color w:val="000000"/>
          <w:szCs w:val="20"/>
          <w:lang w:val="cs-CZ"/>
        </w:rPr>
        <w:t xml:space="preserve"> </w:t>
      </w:r>
      <w:r w:rsidR="003D472A">
        <w:rPr>
          <w:rFonts w:cs="Arial"/>
          <w:color w:val="000000"/>
          <w:szCs w:val="20"/>
          <w:lang w:val="cs-CZ"/>
        </w:rPr>
        <w:t>R1</w:t>
      </w:r>
      <w:r w:rsidRPr="00296314">
        <w:rPr>
          <w:rFonts w:cs="Arial"/>
          <w:color w:val="000000"/>
          <w:szCs w:val="20"/>
        </w:rPr>
        <w:t xml:space="preserve">. Základem </w:t>
      </w:r>
      <w:r>
        <w:rPr>
          <w:rFonts w:cs="Arial"/>
          <w:color w:val="000000"/>
          <w:szCs w:val="20"/>
          <w:lang w:val="cs-CZ"/>
        </w:rPr>
        <w:t>jednotky</w:t>
      </w:r>
      <w:r w:rsidRPr="00296314">
        <w:rPr>
          <w:rFonts w:cs="Arial"/>
          <w:color w:val="000000"/>
          <w:szCs w:val="20"/>
        </w:rPr>
        <w:t xml:space="preserve"> je webový server, který je konstruován pro trvalý provoz, komunikační </w:t>
      </w:r>
      <w:r>
        <w:rPr>
          <w:rFonts w:cs="Arial"/>
          <w:color w:val="000000"/>
          <w:szCs w:val="20"/>
          <w:lang w:val="cs-CZ"/>
        </w:rPr>
        <w:t>linkou RS485</w:t>
      </w:r>
      <w:r w:rsidRPr="00296314">
        <w:rPr>
          <w:rFonts w:cs="Arial"/>
          <w:color w:val="000000"/>
          <w:szCs w:val="20"/>
        </w:rPr>
        <w:t xml:space="preserve"> je propojen s jednotlivými </w:t>
      </w:r>
      <w:r>
        <w:rPr>
          <w:rFonts w:cs="Arial"/>
          <w:color w:val="000000"/>
          <w:szCs w:val="20"/>
          <w:lang w:val="cs-CZ"/>
        </w:rPr>
        <w:t>regulátory jednot</w:t>
      </w:r>
      <w:r w:rsidR="003D472A">
        <w:rPr>
          <w:rFonts w:cs="Arial"/>
          <w:color w:val="000000"/>
          <w:szCs w:val="20"/>
          <w:lang w:val="cs-CZ"/>
        </w:rPr>
        <w:t>ek</w:t>
      </w:r>
      <w:r w:rsidR="008C6727">
        <w:rPr>
          <w:rFonts w:cs="Arial"/>
          <w:color w:val="000000"/>
          <w:szCs w:val="20"/>
          <w:lang w:val="cs-CZ"/>
        </w:rPr>
        <w:t xml:space="preserve">, </w:t>
      </w:r>
      <w:r>
        <w:rPr>
          <w:rFonts w:cs="Arial"/>
          <w:color w:val="000000"/>
          <w:szCs w:val="20"/>
          <w:lang w:val="cs-CZ"/>
        </w:rPr>
        <w:t>místností</w:t>
      </w:r>
      <w:r w:rsidR="00E344F8">
        <w:rPr>
          <w:rFonts w:cs="Arial"/>
          <w:color w:val="000000"/>
          <w:szCs w:val="20"/>
          <w:lang w:val="cs-CZ"/>
        </w:rPr>
        <w:t xml:space="preserve"> a vyhřívání podloží</w:t>
      </w:r>
      <w:r>
        <w:rPr>
          <w:rFonts w:cs="Arial"/>
          <w:color w:val="000000"/>
          <w:szCs w:val="20"/>
          <w:lang w:val="cs-CZ"/>
        </w:rPr>
        <w:t>. Systém</w:t>
      </w:r>
      <w:r w:rsidRPr="00296314">
        <w:rPr>
          <w:rFonts w:cs="Arial"/>
          <w:color w:val="000000"/>
          <w:szCs w:val="20"/>
        </w:rPr>
        <w:t xml:space="preserve"> umožňuje kompletní sledování a řízení jednotlivých </w:t>
      </w:r>
      <w:r>
        <w:rPr>
          <w:rFonts w:cs="Arial"/>
          <w:color w:val="000000"/>
          <w:szCs w:val="20"/>
          <w:lang w:val="cs-CZ"/>
        </w:rPr>
        <w:t xml:space="preserve">připojených </w:t>
      </w:r>
      <w:r w:rsidRPr="00296314">
        <w:rPr>
          <w:rFonts w:cs="Arial"/>
          <w:color w:val="000000"/>
          <w:szCs w:val="20"/>
        </w:rPr>
        <w:t xml:space="preserve">zařízení včetně archivace teplot. Součástí monitorovacího systému je rovněž možnost hlášení alarmů emailem. Přístup je řešen </w:t>
      </w:r>
      <w:r>
        <w:rPr>
          <w:rFonts w:cs="Arial"/>
          <w:color w:val="000000"/>
          <w:szCs w:val="20"/>
          <w:lang w:val="cs-CZ"/>
        </w:rPr>
        <w:t xml:space="preserve">buď </w:t>
      </w:r>
      <w:r w:rsidRPr="00296314">
        <w:rPr>
          <w:rFonts w:cs="Arial"/>
          <w:color w:val="000000"/>
          <w:szCs w:val="20"/>
        </w:rPr>
        <w:t>prostřednictvím lokální sítě</w:t>
      </w:r>
      <w:r>
        <w:rPr>
          <w:rFonts w:cs="Arial"/>
          <w:color w:val="000000"/>
          <w:szCs w:val="20"/>
          <w:lang w:val="cs-CZ"/>
        </w:rPr>
        <w:t xml:space="preserve"> nebo pomocí</w:t>
      </w:r>
      <w:r w:rsidRPr="00296314">
        <w:rPr>
          <w:rFonts w:cs="Arial"/>
          <w:color w:val="000000"/>
          <w:szCs w:val="20"/>
        </w:rPr>
        <w:t xml:space="preserve"> vzdáleného přístupu</w:t>
      </w:r>
      <w:r>
        <w:rPr>
          <w:rFonts w:cs="Arial"/>
          <w:color w:val="000000"/>
          <w:szCs w:val="20"/>
          <w:lang w:val="cs-CZ"/>
        </w:rPr>
        <w:t>. Pro přístup k monitorovacímu systému je nutná pevná IP adresa na straně monitorovací jednotky a standardní internetový prohlížeč v počítači, tabletu nebo telefonu na straně uživatele</w:t>
      </w:r>
      <w:r w:rsidRPr="00296314">
        <w:rPr>
          <w:rFonts w:cs="Arial"/>
          <w:color w:val="000000"/>
          <w:szCs w:val="20"/>
        </w:rPr>
        <w:t>.</w:t>
      </w:r>
    </w:p>
    <w:p w14:paraId="2DBCA031" w14:textId="77777777" w:rsidR="00B202A9" w:rsidRDefault="00B202A9" w:rsidP="00005EAB"/>
    <w:p w14:paraId="385A3F5C" w14:textId="77777777" w:rsidR="001D6FFA" w:rsidRDefault="001D6FFA" w:rsidP="007512B6">
      <w:pPr>
        <w:ind w:right="210"/>
        <w:rPr>
          <w:bCs/>
          <w:szCs w:val="20"/>
        </w:rPr>
      </w:pPr>
    </w:p>
    <w:p w14:paraId="793D71CD" w14:textId="77777777" w:rsidR="00BD4B7A" w:rsidRPr="00B764B3" w:rsidRDefault="00906CAB" w:rsidP="005F21A8">
      <w:pPr>
        <w:numPr>
          <w:ilvl w:val="0"/>
          <w:numId w:val="4"/>
        </w:numPr>
        <w:ind w:right="210" w:hanging="218"/>
        <w:rPr>
          <w:rFonts w:cs="Arial"/>
          <w:b/>
          <w:bCs/>
          <w:sz w:val="24"/>
        </w:rPr>
      </w:pPr>
      <w:r w:rsidRPr="00B764B3">
        <w:rPr>
          <w:rFonts w:cs="Arial"/>
          <w:b/>
          <w:bCs/>
          <w:sz w:val="24"/>
          <w:u w:val="single"/>
        </w:rPr>
        <w:t>Základní technické údaje</w:t>
      </w:r>
    </w:p>
    <w:p w14:paraId="4543CD51" w14:textId="77777777" w:rsidR="0050579E" w:rsidRDefault="0050579E" w:rsidP="00BD4B7A">
      <w:pPr>
        <w:ind w:left="360" w:right="210"/>
        <w:rPr>
          <w:rFonts w:cs="Arial"/>
          <w:b/>
          <w:bCs/>
          <w:sz w:val="24"/>
        </w:rPr>
      </w:pPr>
    </w:p>
    <w:p w14:paraId="2670DEE6" w14:textId="71C5AA8C" w:rsidR="00C96A70" w:rsidRPr="00125DD2" w:rsidRDefault="00125DD2" w:rsidP="00BD4B7A">
      <w:pPr>
        <w:ind w:left="360" w:right="210"/>
        <w:rPr>
          <w:rFonts w:cs="Arial"/>
          <w:szCs w:val="20"/>
        </w:rPr>
      </w:pPr>
      <w:r w:rsidRPr="00125DD2">
        <w:rPr>
          <w:rFonts w:cs="Arial"/>
          <w:szCs w:val="20"/>
        </w:rPr>
        <w:t>Přehled</w:t>
      </w:r>
      <w:r w:rsidR="00C96A70" w:rsidRPr="00125DD2">
        <w:rPr>
          <w:rFonts w:cs="Arial"/>
          <w:szCs w:val="20"/>
        </w:rPr>
        <w:t xml:space="preserve"> </w:t>
      </w:r>
      <w:r w:rsidR="00E87CDA">
        <w:rPr>
          <w:rFonts w:cs="Arial"/>
          <w:szCs w:val="20"/>
        </w:rPr>
        <w:t>minimálních</w:t>
      </w:r>
      <w:r w:rsidR="00C96A70" w:rsidRPr="00125DD2">
        <w:rPr>
          <w:rFonts w:cs="Arial"/>
          <w:szCs w:val="20"/>
        </w:rPr>
        <w:t xml:space="preserve"> technických </w:t>
      </w:r>
      <w:r>
        <w:rPr>
          <w:rFonts w:cs="Arial"/>
          <w:szCs w:val="20"/>
        </w:rPr>
        <w:t xml:space="preserve">požadavků na </w:t>
      </w:r>
      <w:r w:rsidR="00174BAA">
        <w:rPr>
          <w:rFonts w:cs="Arial"/>
          <w:szCs w:val="20"/>
        </w:rPr>
        <w:t xml:space="preserve">hlavní </w:t>
      </w:r>
      <w:r w:rsidR="00F44C6E">
        <w:rPr>
          <w:rFonts w:cs="Arial"/>
          <w:szCs w:val="20"/>
        </w:rPr>
        <w:t>materiály a výrobky obsažené v této dokumentaci:</w:t>
      </w:r>
    </w:p>
    <w:p w14:paraId="235B6BF2" w14:textId="77777777" w:rsidR="00C96A70" w:rsidRDefault="00C96A70" w:rsidP="00BD4B7A">
      <w:pPr>
        <w:ind w:left="360" w:right="210"/>
        <w:rPr>
          <w:rFonts w:cs="Arial"/>
          <w:b/>
          <w:bCs/>
          <w:szCs w:val="20"/>
        </w:rPr>
      </w:pPr>
    </w:p>
    <w:p w14:paraId="22F0E5C1" w14:textId="28519AFF" w:rsidR="00337275" w:rsidRPr="00125DD2" w:rsidRDefault="00337275" w:rsidP="00337275">
      <w:pPr>
        <w:numPr>
          <w:ilvl w:val="1"/>
          <w:numId w:val="4"/>
        </w:numPr>
        <w:ind w:right="210"/>
        <w:rPr>
          <w:rFonts w:cs="Arial"/>
          <w:b/>
          <w:bCs/>
          <w:szCs w:val="20"/>
        </w:rPr>
      </w:pPr>
      <w:r>
        <w:rPr>
          <w:b/>
          <w:bCs/>
          <w:szCs w:val="20"/>
          <w:u w:val="single"/>
        </w:rPr>
        <w:t>Tepelně izolační panel</w:t>
      </w:r>
      <w:r w:rsidR="00787F40">
        <w:rPr>
          <w:szCs w:val="20"/>
        </w:rPr>
        <w:t xml:space="preserve"> </w:t>
      </w:r>
      <w:r w:rsidR="00B81608">
        <w:rPr>
          <w:szCs w:val="20"/>
        </w:rPr>
        <w:t>(</w:t>
      </w:r>
      <w:r w:rsidR="003259AA">
        <w:rPr>
          <w:szCs w:val="20"/>
        </w:rPr>
        <w:t>Komorová mrazírna 0.169, stěny, strop)</w:t>
      </w:r>
    </w:p>
    <w:p w14:paraId="4391D036" w14:textId="77777777" w:rsidR="00581A7E" w:rsidRDefault="00581A7E" w:rsidP="003259AA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Sendvičová konstrukce z jádrem z tvrdé pěny PUR nebo PIR</w:t>
      </w:r>
    </w:p>
    <w:p w14:paraId="602AEA3A" w14:textId="50DC7072" w:rsidR="005E0E3C" w:rsidRDefault="005E0E3C" w:rsidP="003259AA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Tloušťka 200</w:t>
      </w:r>
      <w:r w:rsidR="00174BAA">
        <w:rPr>
          <w:szCs w:val="20"/>
        </w:rPr>
        <w:t xml:space="preserve"> </w:t>
      </w:r>
      <w:r>
        <w:rPr>
          <w:szCs w:val="20"/>
        </w:rPr>
        <w:t>mm</w:t>
      </w:r>
      <w:r w:rsidR="0021318A">
        <w:rPr>
          <w:szCs w:val="20"/>
        </w:rPr>
        <w:t xml:space="preserve">, </w:t>
      </w:r>
      <w:r w:rsidR="00812EB5">
        <w:rPr>
          <w:szCs w:val="20"/>
        </w:rPr>
        <w:t xml:space="preserve">součinitel prostupu tepla </w:t>
      </w:r>
      <w:r w:rsidR="009F2A7C">
        <w:rPr>
          <w:szCs w:val="20"/>
        </w:rPr>
        <w:t>m</w:t>
      </w:r>
      <w:r w:rsidR="00BF3B43">
        <w:rPr>
          <w:szCs w:val="20"/>
        </w:rPr>
        <w:t>ax</w:t>
      </w:r>
      <w:r w:rsidR="009F2A7C">
        <w:rPr>
          <w:szCs w:val="20"/>
        </w:rPr>
        <w:t xml:space="preserve">. </w:t>
      </w:r>
      <w:r w:rsidR="00812EB5">
        <w:rPr>
          <w:szCs w:val="20"/>
        </w:rPr>
        <w:t xml:space="preserve">U=0,11 </w:t>
      </w:r>
      <w:r w:rsidR="00812EB5" w:rsidRPr="00812EB5">
        <w:rPr>
          <w:szCs w:val="20"/>
        </w:rPr>
        <w:t>W/m</w:t>
      </w:r>
      <w:r w:rsidR="00812EB5" w:rsidRPr="00812EB5">
        <w:rPr>
          <w:szCs w:val="20"/>
          <w:vertAlign w:val="superscript"/>
        </w:rPr>
        <w:t>2</w:t>
      </w:r>
      <w:r w:rsidR="00812EB5" w:rsidRPr="00812EB5">
        <w:rPr>
          <w:szCs w:val="20"/>
        </w:rPr>
        <w:t>K</w:t>
      </w:r>
    </w:p>
    <w:p w14:paraId="3F96DF65" w14:textId="43B05EA0" w:rsidR="007E2E6D" w:rsidRDefault="007E2E6D" w:rsidP="003259AA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Spojování systémem pero-drážka</w:t>
      </w:r>
    </w:p>
    <w:p w14:paraId="34BA1EA3" w14:textId="0504D818" w:rsidR="003259AA" w:rsidRDefault="00581A7E" w:rsidP="003259AA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Skladebná</w:t>
      </w:r>
      <w:r w:rsidR="007E2E6D">
        <w:rPr>
          <w:szCs w:val="20"/>
        </w:rPr>
        <w:t xml:space="preserve"> šířka 1.000 – 1.250 mm</w:t>
      </w:r>
    </w:p>
    <w:p w14:paraId="087EF8FA" w14:textId="66EFEB58" w:rsidR="007E2E6D" w:rsidRPr="00125DD2" w:rsidRDefault="007D3F8B" w:rsidP="003259AA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Bílá barva (odstín RAL bude předmětem schválení před realizací)</w:t>
      </w:r>
    </w:p>
    <w:p w14:paraId="441B0735" w14:textId="77777777" w:rsidR="00385941" w:rsidRDefault="00385941" w:rsidP="00385941">
      <w:pPr>
        <w:ind w:left="360" w:right="210"/>
        <w:rPr>
          <w:rFonts w:cs="Arial"/>
          <w:b/>
          <w:bCs/>
          <w:szCs w:val="20"/>
        </w:rPr>
      </w:pPr>
    </w:p>
    <w:p w14:paraId="5BF05904" w14:textId="42B87E67" w:rsidR="00385941" w:rsidRPr="00125DD2" w:rsidRDefault="00385941" w:rsidP="00385941">
      <w:pPr>
        <w:numPr>
          <w:ilvl w:val="1"/>
          <w:numId w:val="4"/>
        </w:numPr>
        <w:ind w:right="210"/>
        <w:rPr>
          <w:rFonts w:cs="Arial"/>
          <w:b/>
          <w:bCs/>
          <w:szCs w:val="20"/>
        </w:rPr>
      </w:pPr>
      <w:r>
        <w:rPr>
          <w:b/>
          <w:bCs/>
          <w:szCs w:val="20"/>
          <w:u w:val="single"/>
        </w:rPr>
        <w:t>Tepelně izolační panel</w:t>
      </w:r>
      <w:r>
        <w:rPr>
          <w:szCs w:val="20"/>
        </w:rPr>
        <w:t xml:space="preserve"> (Komorová mrazírna 0.1</w:t>
      </w:r>
      <w:r w:rsidR="0056556F">
        <w:rPr>
          <w:szCs w:val="20"/>
        </w:rPr>
        <w:t>69</w:t>
      </w:r>
      <w:r>
        <w:rPr>
          <w:szCs w:val="20"/>
        </w:rPr>
        <w:t xml:space="preserve">, </w:t>
      </w:r>
      <w:r w:rsidR="0056556F">
        <w:rPr>
          <w:szCs w:val="20"/>
        </w:rPr>
        <w:t>podlaha</w:t>
      </w:r>
      <w:r>
        <w:rPr>
          <w:szCs w:val="20"/>
        </w:rPr>
        <w:t>)</w:t>
      </w:r>
    </w:p>
    <w:p w14:paraId="2E93C359" w14:textId="77777777" w:rsidR="00385941" w:rsidRDefault="00385941" w:rsidP="00385941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Sendvičová konstrukce z jádrem z tvrdé pěny PUR nebo PIR</w:t>
      </w:r>
    </w:p>
    <w:p w14:paraId="75B9FF73" w14:textId="3A40885E" w:rsidR="00385941" w:rsidRDefault="00385941" w:rsidP="00385941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 xml:space="preserve">Tloušťka </w:t>
      </w:r>
      <w:r w:rsidR="0056556F">
        <w:rPr>
          <w:szCs w:val="20"/>
        </w:rPr>
        <w:t>17</w:t>
      </w:r>
      <w:r>
        <w:rPr>
          <w:szCs w:val="20"/>
        </w:rPr>
        <w:t>0</w:t>
      </w:r>
      <w:r w:rsidR="00174BAA">
        <w:rPr>
          <w:szCs w:val="20"/>
        </w:rPr>
        <w:t xml:space="preserve"> </w:t>
      </w:r>
      <w:r>
        <w:rPr>
          <w:szCs w:val="20"/>
        </w:rPr>
        <w:t xml:space="preserve">mm, součinitel prostupu tepla </w:t>
      </w:r>
      <w:r w:rsidR="009F2A7C">
        <w:rPr>
          <w:szCs w:val="20"/>
        </w:rPr>
        <w:t>m</w:t>
      </w:r>
      <w:r w:rsidR="00BF3B43">
        <w:rPr>
          <w:szCs w:val="20"/>
        </w:rPr>
        <w:t>ax</w:t>
      </w:r>
      <w:r w:rsidR="009F2A7C">
        <w:rPr>
          <w:szCs w:val="20"/>
        </w:rPr>
        <w:t xml:space="preserve">. </w:t>
      </w:r>
      <w:r>
        <w:rPr>
          <w:szCs w:val="20"/>
        </w:rPr>
        <w:t>U=0,1</w:t>
      </w:r>
      <w:r w:rsidR="0056556F">
        <w:rPr>
          <w:szCs w:val="20"/>
        </w:rPr>
        <w:t>4</w:t>
      </w:r>
      <w:r>
        <w:rPr>
          <w:szCs w:val="20"/>
        </w:rPr>
        <w:t xml:space="preserve"> </w:t>
      </w:r>
      <w:r w:rsidRPr="00812EB5">
        <w:rPr>
          <w:szCs w:val="20"/>
        </w:rPr>
        <w:t>W/m</w:t>
      </w:r>
      <w:r w:rsidRPr="00812EB5">
        <w:rPr>
          <w:szCs w:val="20"/>
          <w:vertAlign w:val="superscript"/>
        </w:rPr>
        <w:t>2</w:t>
      </w:r>
      <w:r w:rsidRPr="00812EB5">
        <w:rPr>
          <w:szCs w:val="20"/>
        </w:rPr>
        <w:t>K</w:t>
      </w:r>
    </w:p>
    <w:p w14:paraId="7B89E1F9" w14:textId="77777777" w:rsidR="00385941" w:rsidRDefault="00385941" w:rsidP="00385941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Spojování systémem pero-drážka</w:t>
      </w:r>
    </w:p>
    <w:p w14:paraId="73AF0FC1" w14:textId="77777777" w:rsidR="00385941" w:rsidRDefault="00385941" w:rsidP="00385941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Skladebná šířka 1.000 – 1.250 mm</w:t>
      </w:r>
    </w:p>
    <w:p w14:paraId="75298072" w14:textId="77777777" w:rsidR="00385941" w:rsidRDefault="00385941" w:rsidP="00385941">
      <w:pPr>
        <w:ind w:left="360" w:right="210"/>
        <w:rPr>
          <w:rFonts w:cs="Arial"/>
          <w:b/>
          <w:bCs/>
          <w:szCs w:val="20"/>
        </w:rPr>
      </w:pPr>
    </w:p>
    <w:p w14:paraId="58A63860" w14:textId="1EDC65FB" w:rsidR="0056556F" w:rsidRPr="00125DD2" w:rsidRDefault="0056556F" w:rsidP="0056556F">
      <w:pPr>
        <w:numPr>
          <w:ilvl w:val="1"/>
          <w:numId w:val="4"/>
        </w:numPr>
        <w:ind w:right="210"/>
        <w:rPr>
          <w:rFonts w:cs="Arial"/>
          <w:b/>
          <w:bCs/>
          <w:szCs w:val="20"/>
        </w:rPr>
      </w:pPr>
      <w:r>
        <w:rPr>
          <w:b/>
          <w:bCs/>
          <w:szCs w:val="20"/>
          <w:u w:val="single"/>
        </w:rPr>
        <w:t>Tepelně izolační panel</w:t>
      </w:r>
      <w:r>
        <w:rPr>
          <w:szCs w:val="20"/>
        </w:rPr>
        <w:t xml:space="preserve"> (Komorové chladírny 0.170, </w:t>
      </w:r>
      <w:r w:rsidR="00562B0A">
        <w:rPr>
          <w:szCs w:val="20"/>
        </w:rPr>
        <w:t>0.204, 0.207</w:t>
      </w:r>
      <w:r>
        <w:rPr>
          <w:szCs w:val="20"/>
        </w:rPr>
        <w:t>, stěny, strop</w:t>
      </w:r>
      <w:r w:rsidR="00562B0A">
        <w:rPr>
          <w:szCs w:val="20"/>
        </w:rPr>
        <w:t>y</w:t>
      </w:r>
      <w:r>
        <w:rPr>
          <w:szCs w:val="20"/>
        </w:rPr>
        <w:t>)</w:t>
      </w:r>
    </w:p>
    <w:p w14:paraId="7BCDA4D2" w14:textId="77777777" w:rsidR="0056556F" w:rsidRDefault="0056556F" w:rsidP="0056556F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Sendvičová konstrukce z jádrem z tvrdé pěny PUR nebo PIR</w:t>
      </w:r>
    </w:p>
    <w:p w14:paraId="1B39065A" w14:textId="49984E95" w:rsidR="0056556F" w:rsidRDefault="0056556F" w:rsidP="0056556F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 xml:space="preserve">Tloušťka </w:t>
      </w:r>
      <w:r w:rsidR="00562B0A">
        <w:rPr>
          <w:szCs w:val="20"/>
        </w:rPr>
        <w:t>1</w:t>
      </w:r>
      <w:r>
        <w:rPr>
          <w:szCs w:val="20"/>
        </w:rPr>
        <w:t>00</w:t>
      </w:r>
      <w:r w:rsidR="00174BAA">
        <w:rPr>
          <w:szCs w:val="20"/>
        </w:rPr>
        <w:t xml:space="preserve"> </w:t>
      </w:r>
      <w:r>
        <w:rPr>
          <w:szCs w:val="20"/>
        </w:rPr>
        <w:t xml:space="preserve">mm, součinitel prostupu tepla </w:t>
      </w:r>
      <w:r w:rsidR="009F2A7C">
        <w:rPr>
          <w:szCs w:val="20"/>
        </w:rPr>
        <w:t>m</w:t>
      </w:r>
      <w:r w:rsidR="00BF3B43">
        <w:rPr>
          <w:szCs w:val="20"/>
        </w:rPr>
        <w:t>ax</w:t>
      </w:r>
      <w:r w:rsidR="009F2A7C">
        <w:rPr>
          <w:szCs w:val="20"/>
        </w:rPr>
        <w:t xml:space="preserve">. </w:t>
      </w:r>
      <w:r>
        <w:rPr>
          <w:szCs w:val="20"/>
        </w:rPr>
        <w:t>U=0,</w:t>
      </w:r>
      <w:r w:rsidR="00562B0A">
        <w:rPr>
          <w:szCs w:val="20"/>
        </w:rPr>
        <w:t>22</w:t>
      </w:r>
      <w:r>
        <w:rPr>
          <w:szCs w:val="20"/>
        </w:rPr>
        <w:t xml:space="preserve"> </w:t>
      </w:r>
      <w:r w:rsidRPr="00812EB5">
        <w:rPr>
          <w:szCs w:val="20"/>
        </w:rPr>
        <w:t>W/m</w:t>
      </w:r>
      <w:r w:rsidRPr="00812EB5">
        <w:rPr>
          <w:szCs w:val="20"/>
          <w:vertAlign w:val="superscript"/>
        </w:rPr>
        <w:t>2</w:t>
      </w:r>
      <w:r w:rsidRPr="00812EB5">
        <w:rPr>
          <w:szCs w:val="20"/>
        </w:rPr>
        <w:t>K</w:t>
      </w:r>
    </w:p>
    <w:p w14:paraId="75B55A1F" w14:textId="77777777" w:rsidR="0056556F" w:rsidRDefault="0056556F" w:rsidP="0056556F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Spojování systémem pero-drážka</w:t>
      </w:r>
    </w:p>
    <w:p w14:paraId="494F56A4" w14:textId="77777777" w:rsidR="0056556F" w:rsidRDefault="0056556F" w:rsidP="0056556F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Skladebná šířka 1.000 – 1.250 mm</w:t>
      </w:r>
    </w:p>
    <w:p w14:paraId="03BBA354" w14:textId="77777777" w:rsidR="0056556F" w:rsidRPr="00125DD2" w:rsidRDefault="0056556F" w:rsidP="0056556F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Bílá barva (odstín RAL bude předmětem schválení před realizací)</w:t>
      </w:r>
    </w:p>
    <w:p w14:paraId="50758782" w14:textId="77777777" w:rsidR="0056556F" w:rsidRDefault="0056556F" w:rsidP="0056556F">
      <w:pPr>
        <w:ind w:left="360" w:right="210"/>
        <w:rPr>
          <w:rFonts w:cs="Arial"/>
          <w:b/>
          <w:bCs/>
          <w:szCs w:val="20"/>
        </w:rPr>
      </w:pPr>
    </w:p>
    <w:p w14:paraId="05CB66C2" w14:textId="0695C4EC" w:rsidR="00805AE4" w:rsidRPr="00125DD2" w:rsidRDefault="00805AE4" w:rsidP="00805AE4">
      <w:pPr>
        <w:numPr>
          <w:ilvl w:val="1"/>
          <w:numId w:val="4"/>
        </w:numPr>
        <w:ind w:right="210"/>
        <w:rPr>
          <w:rFonts w:cs="Arial"/>
          <w:b/>
          <w:bCs/>
          <w:szCs w:val="20"/>
        </w:rPr>
      </w:pPr>
      <w:r>
        <w:rPr>
          <w:b/>
          <w:bCs/>
          <w:szCs w:val="20"/>
          <w:u w:val="single"/>
        </w:rPr>
        <w:t>Tepelná izolace podlahy</w:t>
      </w:r>
      <w:r>
        <w:rPr>
          <w:szCs w:val="20"/>
        </w:rPr>
        <w:t xml:space="preserve"> (Komorová chladírna 0.204, 0.207, podlaha)</w:t>
      </w:r>
    </w:p>
    <w:p w14:paraId="6731DDD7" w14:textId="4E0195D4" w:rsidR="00805AE4" w:rsidRDefault="008407C0" w:rsidP="00805AE4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Speciální nanoporézní tepelně izolační materiál</w:t>
      </w:r>
    </w:p>
    <w:p w14:paraId="7F18783D" w14:textId="29F879E1" w:rsidR="00805AE4" w:rsidRDefault="00805AE4" w:rsidP="00805AE4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Tloušťka 20</w:t>
      </w:r>
      <w:r w:rsidR="00174BAA">
        <w:rPr>
          <w:szCs w:val="20"/>
        </w:rPr>
        <w:t xml:space="preserve"> </w:t>
      </w:r>
      <w:r>
        <w:rPr>
          <w:szCs w:val="20"/>
        </w:rPr>
        <w:t xml:space="preserve">mm, součinitel prostupu tepla </w:t>
      </w:r>
      <w:r w:rsidR="009F2A7C">
        <w:rPr>
          <w:szCs w:val="20"/>
        </w:rPr>
        <w:t>m</w:t>
      </w:r>
      <w:r w:rsidR="00BF3B43">
        <w:rPr>
          <w:szCs w:val="20"/>
        </w:rPr>
        <w:t>ax</w:t>
      </w:r>
      <w:r w:rsidR="009F2A7C">
        <w:rPr>
          <w:szCs w:val="20"/>
        </w:rPr>
        <w:t xml:space="preserve">. </w:t>
      </w:r>
      <w:r>
        <w:rPr>
          <w:szCs w:val="20"/>
        </w:rPr>
        <w:t>U=0,</w:t>
      </w:r>
      <w:r w:rsidR="008414FE">
        <w:rPr>
          <w:szCs w:val="20"/>
        </w:rPr>
        <w:t>40</w:t>
      </w:r>
      <w:r>
        <w:rPr>
          <w:szCs w:val="20"/>
        </w:rPr>
        <w:t xml:space="preserve"> </w:t>
      </w:r>
      <w:r w:rsidRPr="00812EB5">
        <w:rPr>
          <w:szCs w:val="20"/>
        </w:rPr>
        <w:t>W/m</w:t>
      </w:r>
      <w:r w:rsidRPr="00812EB5">
        <w:rPr>
          <w:szCs w:val="20"/>
          <w:vertAlign w:val="superscript"/>
        </w:rPr>
        <w:t>2</w:t>
      </w:r>
      <w:r w:rsidRPr="00812EB5">
        <w:rPr>
          <w:szCs w:val="20"/>
        </w:rPr>
        <w:t>K</w:t>
      </w:r>
    </w:p>
    <w:p w14:paraId="2AF9E137" w14:textId="563E70E4" w:rsidR="00EC3081" w:rsidRDefault="00EC3081" w:rsidP="00805AE4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Zakázková výroba</w:t>
      </w:r>
    </w:p>
    <w:p w14:paraId="1D325A35" w14:textId="6FB51F43" w:rsidR="00805AE4" w:rsidRDefault="00805AE4" w:rsidP="00805AE4">
      <w:pPr>
        <w:numPr>
          <w:ilvl w:val="0"/>
          <w:numId w:val="5"/>
        </w:numPr>
        <w:ind w:hanging="301"/>
        <w:jc w:val="left"/>
        <w:rPr>
          <w:szCs w:val="20"/>
        </w:rPr>
      </w:pPr>
      <w:r>
        <w:rPr>
          <w:szCs w:val="20"/>
        </w:rPr>
        <w:t>S</w:t>
      </w:r>
      <w:r w:rsidR="0010206B">
        <w:rPr>
          <w:szCs w:val="20"/>
        </w:rPr>
        <w:t>ystém pokládání dle zvoleného výrobce</w:t>
      </w:r>
    </w:p>
    <w:p w14:paraId="60ECC09E" w14:textId="77777777" w:rsidR="00F44C6E" w:rsidRDefault="00F44C6E" w:rsidP="00BD4B7A">
      <w:pPr>
        <w:ind w:left="360" w:right="210"/>
        <w:rPr>
          <w:rFonts w:cs="Arial"/>
          <w:b/>
          <w:bCs/>
          <w:szCs w:val="20"/>
        </w:rPr>
      </w:pPr>
    </w:p>
    <w:p w14:paraId="577C5489" w14:textId="1BFFFCB7" w:rsidR="00186AFE" w:rsidRPr="00814906" w:rsidRDefault="00186AFE" w:rsidP="00186AFE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 xml:space="preserve">Vstupní dveře do místnosti, typ </w:t>
      </w:r>
      <w:r w:rsidR="00704EAD">
        <w:rPr>
          <w:rFonts w:cs="Arial"/>
          <w:b/>
          <w:bCs/>
          <w:szCs w:val="20"/>
          <w:u w:val="single"/>
        </w:rPr>
        <w:t>D1</w:t>
      </w:r>
    </w:p>
    <w:p w14:paraId="57C3E682" w14:textId="1870AAE6" w:rsidR="00186AFE" w:rsidRDefault="00186AFE" w:rsidP="00186AF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Chladírenské dveře 900 x 2.000 mm, otočné, </w:t>
      </w:r>
      <w:r w:rsidR="00704EAD">
        <w:rPr>
          <w:rFonts w:cs="Arial"/>
          <w:szCs w:val="20"/>
        </w:rPr>
        <w:t>pravé</w:t>
      </w:r>
      <w:r>
        <w:rPr>
          <w:rFonts w:cs="Arial"/>
          <w:szCs w:val="20"/>
        </w:rPr>
        <w:t xml:space="preserve"> provedení, bílá barva</w:t>
      </w:r>
    </w:p>
    <w:p w14:paraId="116EE1CC" w14:textId="56CDB8CB" w:rsidR="00186AFE" w:rsidRDefault="00186AFE" w:rsidP="00186AF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Izolované křídlo dveří, obvodové těsnění</w:t>
      </w:r>
      <w:r w:rsidR="00190E7C">
        <w:rPr>
          <w:rFonts w:cs="Arial"/>
          <w:szCs w:val="20"/>
        </w:rPr>
        <w:t>, obložková plastová zárubeň</w:t>
      </w:r>
    </w:p>
    <w:p w14:paraId="65D8F70B" w14:textId="77777777" w:rsidR="00186AFE" w:rsidRDefault="00186AFE" w:rsidP="00186AF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Bezpečnostní otevírání, zámek</w:t>
      </w:r>
    </w:p>
    <w:p w14:paraId="4F8A5A14" w14:textId="7627163A" w:rsidR="00186AFE" w:rsidRDefault="00CF057D" w:rsidP="00186AF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Zapuštěný nerezový práh</w:t>
      </w:r>
    </w:p>
    <w:p w14:paraId="4E72F124" w14:textId="77777777" w:rsidR="00186AFE" w:rsidRDefault="00186AFE" w:rsidP="00BD4B7A">
      <w:pPr>
        <w:ind w:left="360" w:right="210"/>
        <w:rPr>
          <w:rFonts w:cs="Arial"/>
          <w:b/>
          <w:bCs/>
          <w:szCs w:val="20"/>
        </w:rPr>
      </w:pPr>
    </w:p>
    <w:p w14:paraId="23FF0700" w14:textId="77777777" w:rsidR="001F7E05" w:rsidRDefault="001F7E05" w:rsidP="00BD4B7A">
      <w:pPr>
        <w:ind w:left="360" w:right="210"/>
        <w:rPr>
          <w:rFonts w:cs="Arial"/>
          <w:b/>
          <w:bCs/>
          <w:szCs w:val="20"/>
        </w:rPr>
      </w:pPr>
    </w:p>
    <w:p w14:paraId="5A7B7360" w14:textId="112A327B" w:rsidR="00615481" w:rsidRPr="00814906" w:rsidRDefault="00615481" w:rsidP="00615481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Vstupní dveře do místnosti, typ D2</w:t>
      </w:r>
    </w:p>
    <w:p w14:paraId="4D060117" w14:textId="4D1517D5" w:rsidR="00615481" w:rsidRDefault="00615481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Chladírenské dveře 900 x 2.000 mm, otočné, levé provedení, bílá barva</w:t>
      </w:r>
    </w:p>
    <w:p w14:paraId="0F6DFC5D" w14:textId="77777777" w:rsidR="00190E7C" w:rsidRDefault="00190E7C" w:rsidP="00190E7C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lastRenderedPageBreak/>
        <w:t>Izolované křídlo dveří, obvodové těsnění, obložková plastová zárubeň</w:t>
      </w:r>
    </w:p>
    <w:p w14:paraId="05341863" w14:textId="77777777" w:rsidR="00615481" w:rsidRDefault="00615481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Bezpečnostní otevírání, zámek</w:t>
      </w:r>
    </w:p>
    <w:p w14:paraId="3A984F3A" w14:textId="77777777" w:rsidR="00615481" w:rsidRDefault="00615481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Zapuštěný nerezový práh</w:t>
      </w:r>
    </w:p>
    <w:p w14:paraId="002445EE" w14:textId="77777777" w:rsidR="00615481" w:rsidRDefault="00615481" w:rsidP="00615481">
      <w:pPr>
        <w:ind w:left="360" w:right="210"/>
        <w:rPr>
          <w:rFonts w:cs="Arial"/>
          <w:b/>
          <w:bCs/>
          <w:szCs w:val="20"/>
        </w:rPr>
      </w:pPr>
    </w:p>
    <w:p w14:paraId="7217EAFF" w14:textId="46B92126" w:rsidR="00615481" w:rsidRPr="00814906" w:rsidRDefault="00615481" w:rsidP="00615481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Vstupní dveře do místnosti, typ D3</w:t>
      </w:r>
    </w:p>
    <w:p w14:paraId="1A9F310D" w14:textId="1FEFCD34" w:rsidR="00615481" w:rsidRDefault="00204CD0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Mrazírenské </w:t>
      </w:r>
      <w:r w:rsidR="00615481">
        <w:rPr>
          <w:rFonts w:cs="Arial"/>
          <w:szCs w:val="20"/>
        </w:rPr>
        <w:t>dveře 900 x 2.000 mm, otočné, pravé provedení, bílá barva</w:t>
      </w:r>
    </w:p>
    <w:p w14:paraId="58F589A4" w14:textId="40535F84" w:rsidR="00190E7C" w:rsidRDefault="00190E7C" w:rsidP="00190E7C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Izolované křídlo dveří, </w:t>
      </w:r>
      <w:r w:rsidR="00C13832">
        <w:rPr>
          <w:rFonts w:cs="Arial"/>
          <w:szCs w:val="20"/>
        </w:rPr>
        <w:t xml:space="preserve">vyhřívané </w:t>
      </w:r>
      <w:r>
        <w:rPr>
          <w:rFonts w:cs="Arial"/>
          <w:szCs w:val="20"/>
        </w:rPr>
        <w:t>obvodové těsnění, obložková plastová zárubeň</w:t>
      </w:r>
    </w:p>
    <w:p w14:paraId="189FC3ED" w14:textId="77777777" w:rsidR="00615481" w:rsidRDefault="00615481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Bezpečnostní otevírání, zámek</w:t>
      </w:r>
    </w:p>
    <w:p w14:paraId="442C249A" w14:textId="66647E1A" w:rsidR="00615481" w:rsidRDefault="00615481" w:rsidP="00615481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Zapuštěný nerezový </w:t>
      </w:r>
      <w:r w:rsidR="00C13832">
        <w:rPr>
          <w:rFonts w:cs="Arial"/>
          <w:szCs w:val="20"/>
        </w:rPr>
        <w:t xml:space="preserve">vyhřívaný </w:t>
      </w:r>
      <w:r>
        <w:rPr>
          <w:rFonts w:cs="Arial"/>
          <w:szCs w:val="20"/>
        </w:rPr>
        <w:t>práh</w:t>
      </w:r>
    </w:p>
    <w:p w14:paraId="6BEE287C" w14:textId="77777777" w:rsidR="00186AFE" w:rsidRDefault="00186AFE" w:rsidP="00BD4B7A">
      <w:pPr>
        <w:ind w:left="360" w:right="210"/>
        <w:rPr>
          <w:rFonts w:cs="Arial"/>
          <w:b/>
          <w:bCs/>
          <w:szCs w:val="20"/>
        </w:rPr>
      </w:pPr>
    </w:p>
    <w:p w14:paraId="296A9A80" w14:textId="59D98EB4" w:rsidR="00E66AC6" w:rsidRPr="00EA5AAE" w:rsidRDefault="00E66AC6" w:rsidP="00E66AC6">
      <w:pPr>
        <w:numPr>
          <w:ilvl w:val="1"/>
          <w:numId w:val="4"/>
        </w:numPr>
        <w:ind w:right="210"/>
        <w:rPr>
          <w:rFonts w:cs="Arial"/>
          <w:b/>
          <w:bCs/>
        </w:rPr>
      </w:pPr>
      <w:r w:rsidRPr="009607A0">
        <w:rPr>
          <w:b/>
          <w:bCs/>
          <w:u w:val="single"/>
        </w:rPr>
        <w:t>Kompresorová jednotk</w:t>
      </w:r>
      <w:r>
        <w:rPr>
          <w:b/>
          <w:bCs/>
          <w:u w:val="single"/>
        </w:rPr>
        <w:t xml:space="preserve">a, typ </w:t>
      </w:r>
      <w:r w:rsidR="00A62CBC">
        <w:rPr>
          <w:b/>
          <w:bCs/>
          <w:u w:val="single"/>
        </w:rPr>
        <w:t>J1</w:t>
      </w:r>
    </w:p>
    <w:p w14:paraId="79B5DAA4" w14:textId="20B29D8E" w:rsidR="00E66AC6" w:rsidRDefault="00E66AC6" w:rsidP="00E66AC6">
      <w:pPr>
        <w:numPr>
          <w:ilvl w:val="0"/>
          <w:numId w:val="5"/>
        </w:numPr>
        <w:ind w:hanging="301"/>
        <w:jc w:val="left"/>
      </w:pPr>
      <w:r>
        <w:t>Vnitřní provedení, polohermetický kompresor, plynulá regulace výkonu kompresoru</w:t>
      </w:r>
      <w:r w:rsidR="00A62CBC">
        <w:t xml:space="preserve"> frekvenčním měničem</w:t>
      </w:r>
      <w:r>
        <w:t xml:space="preserve">, </w:t>
      </w:r>
      <w:r w:rsidR="00A62CBC">
        <w:t>olejové hospodářství</w:t>
      </w:r>
      <w:r>
        <w:t>, sběrač chladiva, řídicí rozvaděč</w:t>
      </w:r>
    </w:p>
    <w:p w14:paraId="5091C3FB" w14:textId="7F5BA73D" w:rsidR="00E66AC6" w:rsidRDefault="00A8757D" w:rsidP="00E66AC6">
      <w:pPr>
        <w:numPr>
          <w:ilvl w:val="0"/>
          <w:numId w:val="5"/>
        </w:numPr>
        <w:ind w:hanging="301"/>
        <w:jc w:val="left"/>
      </w:pPr>
      <w:r>
        <w:t>R</w:t>
      </w:r>
      <w:r w:rsidR="00E66AC6">
        <w:t xml:space="preserve">ozměry (d x š x v) </w:t>
      </w:r>
      <w:r w:rsidR="00E66AC6">
        <w:tab/>
      </w:r>
      <w:r w:rsidR="00E66AC6">
        <w:tab/>
      </w:r>
      <w:r w:rsidR="00E66AC6">
        <w:tab/>
      </w:r>
      <w:r>
        <w:tab/>
      </w:r>
      <w:r w:rsidR="00E66AC6">
        <w:tab/>
      </w:r>
      <w:r w:rsidR="00E66AC6">
        <w:tab/>
      </w:r>
      <w:r>
        <w:t>max.</w:t>
      </w:r>
      <w:r w:rsidR="00E66AC6">
        <w:tab/>
        <w:t xml:space="preserve">820 x </w:t>
      </w:r>
      <w:r w:rsidR="00E15115">
        <w:t>695</w:t>
      </w:r>
      <w:r w:rsidR="00E66AC6">
        <w:t xml:space="preserve"> x 1.325mm</w:t>
      </w:r>
    </w:p>
    <w:p w14:paraId="03185E83" w14:textId="70A99C92" w:rsidR="00E66AC6" w:rsidRDefault="00E66AC6" w:rsidP="00E66AC6">
      <w:pPr>
        <w:numPr>
          <w:ilvl w:val="0"/>
          <w:numId w:val="5"/>
        </w:numPr>
        <w:ind w:hanging="301"/>
        <w:jc w:val="left"/>
      </w:pPr>
      <w:r>
        <w:t>Chladicí výkon (T</w:t>
      </w:r>
      <w:r>
        <w:rPr>
          <w:vertAlign w:val="subscript"/>
        </w:rPr>
        <w:t>odpařovací</w:t>
      </w:r>
      <w:r>
        <w:t xml:space="preserve"> = -</w:t>
      </w:r>
      <w:r w:rsidR="00CA7AC6">
        <w:t>1</w:t>
      </w:r>
      <w:r>
        <w:t>0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kondenzační</w:t>
      </w:r>
      <w:r>
        <w:t xml:space="preserve"> = +45</w:t>
      </w:r>
      <w:r w:rsidRPr="003B0E6D">
        <w:rPr>
          <w:vertAlign w:val="superscript"/>
        </w:rPr>
        <w:t>o</w:t>
      </w:r>
      <w:r>
        <w:t>C</w:t>
      </w:r>
      <w:r w:rsidR="00116F7F">
        <w:t>, 60Hz</w:t>
      </w:r>
      <w:r>
        <w:t>)</w:t>
      </w:r>
      <w:r>
        <w:tab/>
      </w:r>
      <w:r w:rsidR="00C923DD">
        <w:t>min.</w:t>
      </w:r>
      <w:r>
        <w:tab/>
      </w:r>
      <w:r w:rsidR="002B7D99">
        <w:t>10</w:t>
      </w:r>
      <w:r>
        <w:t>,</w:t>
      </w:r>
      <w:r w:rsidR="00116F7F">
        <w:t>5</w:t>
      </w:r>
      <w:r>
        <w:tab/>
      </w:r>
      <w:r>
        <w:tab/>
        <w:t>kW</w:t>
      </w:r>
    </w:p>
    <w:p w14:paraId="58EE7166" w14:textId="77777777" w:rsidR="00E66AC6" w:rsidRDefault="00E66AC6" w:rsidP="00E66AC6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400 V / 50 Hz</w:t>
      </w:r>
    </w:p>
    <w:p w14:paraId="4E813D88" w14:textId="735BF8F8" w:rsidR="00E66AC6" w:rsidRDefault="00E66AC6" w:rsidP="00E66AC6">
      <w:pPr>
        <w:numPr>
          <w:ilvl w:val="0"/>
          <w:numId w:val="5"/>
        </w:numPr>
        <w:ind w:hanging="301"/>
        <w:jc w:val="left"/>
      </w:pPr>
      <w:r>
        <w:t xml:space="preserve">Maximální </w:t>
      </w:r>
      <w:r w:rsidR="00A41A2A">
        <w:t xml:space="preserve">provozní </w:t>
      </w:r>
      <w:r>
        <w:t>příkon</w:t>
      </w:r>
      <w:r w:rsidR="00A41A2A">
        <w:tab/>
      </w:r>
      <w:r w:rsidR="00A41A2A">
        <w:tab/>
      </w:r>
      <w:r w:rsidR="00A41A2A">
        <w:tab/>
      </w:r>
      <w:r w:rsidR="00A41A2A">
        <w:tab/>
      </w:r>
      <w:r>
        <w:tab/>
      </w:r>
      <w:r>
        <w:tab/>
      </w:r>
      <w:r w:rsidR="00C923DD">
        <w:t>max.</w:t>
      </w:r>
      <w:r>
        <w:tab/>
      </w:r>
      <w:r w:rsidR="00116F7F">
        <w:t>5</w:t>
      </w:r>
      <w:r>
        <w:t>,</w:t>
      </w:r>
      <w:r w:rsidR="00A41A2A">
        <w:t>5</w:t>
      </w:r>
      <w:r>
        <w:tab/>
      </w:r>
      <w:r>
        <w:tab/>
        <w:t xml:space="preserve">kW   </w:t>
      </w:r>
    </w:p>
    <w:p w14:paraId="4F227554" w14:textId="77777777" w:rsidR="00E66AC6" w:rsidRDefault="00E66AC6" w:rsidP="00E66AC6">
      <w:pPr>
        <w:numPr>
          <w:ilvl w:val="0"/>
          <w:numId w:val="5"/>
        </w:numPr>
        <w:ind w:hanging="301"/>
        <w:jc w:val="left"/>
      </w:pPr>
      <w:r>
        <w:t>Chladivo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R449A</w:t>
      </w:r>
    </w:p>
    <w:p w14:paraId="77FBF912" w14:textId="1F25C2FB" w:rsidR="00E66AC6" w:rsidRDefault="00A8757D" w:rsidP="00E66AC6">
      <w:pPr>
        <w:numPr>
          <w:ilvl w:val="0"/>
          <w:numId w:val="5"/>
        </w:numPr>
        <w:ind w:hanging="301"/>
        <w:jc w:val="left"/>
      </w:pPr>
      <w:r>
        <w:t>H</w:t>
      </w:r>
      <w:r w:rsidR="00E66AC6">
        <w:t>motnost</w:t>
      </w:r>
      <w:r>
        <w:tab/>
      </w:r>
      <w:r>
        <w:tab/>
      </w:r>
      <w:r w:rsidR="00E66AC6">
        <w:tab/>
      </w:r>
      <w:r w:rsidR="00E66AC6">
        <w:tab/>
      </w:r>
      <w:r w:rsidR="00E66AC6">
        <w:tab/>
      </w:r>
      <w:r w:rsidR="00E66AC6">
        <w:tab/>
      </w:r>
      <w:r w:rsidR="00E66AC6">
        <w:tab/>
      </w:r>
      <w:r w:rsidR="00E66AC6">
        <w:tab/>
      </w:r>
      <w:r>
        <w:t>max.</w:t>
      </w:r>
      <w:r w:rsidR="00E66AC6">
        <w:tab/>
      </w:r>
      <w:r w:rsidR="0094136E">
        <w:t>300</w:t>
      </w:r>
      <w:r w:rsidR="00E66AC6">
        <w:t xml:space="preserve"> kg</w:t>
      </w:r>
    </w:p>
    <w:p w14:paraId="0DEB40BE" w14:textId="77777777" w:rsidR="00186AFE" w:rsidRDefault="00186AFE" w:rsidP="00BD4B7A">
      <w:pPr>
        <w:ind w:left="360" w:right="210"/>
        <w:rPr>
          <w:rFonts w:cs="Arial"/>
          <w:b/>
          <w:bCs/>
          <w:szCs w:val="20"/>
        </w:rPr>
      </w:pPr>
    </w:p>
    <w:p w14:paraId="1CD96BEC" w14:textId="4374EC14" w:rsidR="00CA5EA4" w:rsidRPr="00EA5AAE" w:rsidRDefault="00CA5EA4" w:rsidP="00CA5EA4">
      <w:pPr>
        <w:numPr>
          <w:ilvl w:val="1"/>
          <w:numId w:val="4"/>
        </w:numPr>
        <w:ind w:right="210"/>
        <w:rPr>
          <w:rFonts w:cs="Arial"/>
          <w:b/>
          <w:bCs/>
        </w:rPr>
      </w:pPr>
      <w:r w:rsidRPr="009607A0">
        <w:rPr>
          <w:b/>
          <w:bCs/>
          <w:u w:val="single"/>
        </w:rPr>
        <w:t>Kompresorová jednotk</w:t>
      </w:r>
      <w:r>
        <w:rPr>
          <w:b/>
          <w:bCs/>
          <w:u w:val="single"/>
        </w:rPr>
        <w:t>a, typ J2</w:t>
      </w:r>
    </w:p>
    <w:p w14:paraId="5C0DFCDF" w14:textId="0D08A623" w:rsidR="00CA5EA4" w:rsidRDefault="00CA5EA4" w:rsidP="00CA5EA4">
      <w:pPr>
        <w:numPr>
          <w:ilvl w:val="0"/>
          <w:numId w:val="5"/>
        </w:numPr>
        <w:ind w:hanging="301"/>
        <w:jc w:val="left"/>
      </w:pPr>
      <w:r>
        <w:t xml:space="preserve">Vnitřní provedení, polohermetický kompresor, </w:t>
      </w:r>
      <w:r w:rsidR="00555A46">
        <w:t xml:space="preserve">odlučovač kapalného chladiva, </w:t>
      </w:r>
      <w:r>
        <w:t>olejové hospodářství, sběrač chladiva, řídicí rozvaděč</w:t>
      </w:r>
    </w:p>
    <w:p w14:paraId="1FAAE36F" w14:textId="1E7D0020" w:rsidR="00CA5EA4" w:rsidRDefault="003B171A" w:rsidP="00CA5EA4">
      <w:pPr>
        <w:numPr>
          <w:ilvl w:val="0"/>
          <w:numId w:val="5"/>
        </w:numPr>
        <w:ind w:hanging="301"/>
        <w:jc w:val="left"/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CA5EA4">
        <w:t>820 x 695 x 1.325mm</w:t>
      </w:r>
    </w:p>
    <w:p w14:paraId="79E3ECCB" w14:textId="3D31595E" w:rsidR="00CA5EA4" w:rsidRDefault="00CA5EA4" w:rsidP="00CA5EA4">
      <w:pPr>
        <w:numPr>
          <w:ilvl w:val="0"/>
          <w:numId w:val="5"/>
        </w:numPr>
        <w:ind w:hanging="301"/>
        <w:jc w:val="left"/>
      </w:pPr>
      <w:r>
        <w:t>Chladicí výkon (T</w:t>
      </w:r>
      <w:r>
        <w:rPr>
          <w:vertAlign w:val="subscript"/>
        </w:rPr>
        <w:t>odpařovací</w:t>
      </w:r>
      <w:r>
        <w:t xml:space="preserve"> = -</w:t>
      </w:r>
      <w:r w:rsidR="00555A46">
        <w:t>37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kondenzační</w:t>
      </w:r>
      <w:r>
        <w:t xml:space="preserve"> = +45</w:t>
      </w:r>
      <w:r w:rsidRPr="003B0E6D">
        <w:rPr>
          <w:vertAlign w:val="superscript"/>
        </w:rPr>
        <w:t>o</w:t>
      </w:r>
      <w:r>
        <w:t>C)</w:t>
      </w:r>
      <w:r w:rsidR="00555A46">
        <w:tab/>
      </w:r>
      <w:r>
        <w:tab/>
      </w:r>
      <w:r w:rsidR="0094136E">
        <w:t>min.</w:t>
      </w:r>
      <w:r>
        <w:tab/>
      </w:r>
      <w:r w:rsidR="00CE52D5">
        <w:t>3</w:t>
      </w:r>
      <w:r>
        <w:t>,</w:t>
      </w:r>
      <w:r w:rsidR="00CE52D5">
        <w:t>6</w:t>
      </w:r>
      <w:r>
        <w:tab/>
      </w:r>
      <w:r>
        <w:tab/>
        <w:t>kW</w:t>
      </w:r>
    </w:p>
    <w:p w14:paraId="77027B17" w14:textId="38F6D38A" w:rsidR="00A35A2D" w:rsidRDefault="00510432" w:rsidP="00CA5EA4">
      <w:pPr>
        <w:numPr>
          <w:ilvl w:val="0"/>
          <w:numId w:val="5"/>
        </w:numPr>
        <w:ind w:hanging="301"/>
        <w:jc w:val="left"/>
      </w:pPr>
      <w:r>
        <w:t xml:space="preserve">Spodní pracovní rozsah </w:t>
      </w:r>
      <w:r w:rsidR="00F1760C">
        <w:t xml:space="preserve">odpařovací teploty </w:t>
      </w:r>
      <w:r>
        <w:t>kompresoru</w:t>
      </w:r>
      <w:r>
        <w:tab/>
      </w:r>
      <w:r>
        <w:tab/>
      </w:r>
      <w:r>
        <w:tab/>
        <w:t>-</w:t>
      </w:r>
      <w:r w:rsidR="00555E39">
        <w:t>45</w:t>
      </w:r>
      <w:r>
        <w:tab/>
      </w:r>
      <w:r>
        <w:tab/>
      </w:r>
      <w:r w:rsidRPr="00510432">
        <w:rPr>
          <w:vertAlign w:val="superscript"/>
        </w:rPr>
        <w:t>o</w:t>
      </w:r>
      <w:r>
        <w:t>C</w:t>
      </w:r>
    </w:p>
    <w:p w14:paraId="38000EEC" w14:textId="77777777" w:rsidR="00CA5EA4" w:rsidRDefault="00CA5EA4" w:rsidP="00CA5EA4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400 V / 50 Hz</w:t>
      </w:r>
    </w:p>
    <w:p w14:paraId="75495237" w14:textId="707C07B9" w:rsidR="00CA5EA4" w:rsidRDefault="00CA5EA4" w:rsidP="00CA5EA4">
      <w:pPr>
        <w:numPr>
          <w:ilvl w:val="0"/>
          <w:numId w:val="5"/>
        </w:numPr>
        <w:ind w:hanging="301"/>
        <w:jc w:val="left"/>
      </w:pPr>
      <w:r>
        <w:t xml:space="preserve">Maximální </w:t>
      </w:r>
      <w:r w:rsidR="00A41A2A">
        <w:t xml:space="preserve">provozní </w:t>
      </w:r>
      <w:r>
        <w:t>příkon</w:t>
      </w:r>
      <w:r w:rsidR="00A41A2A">
        <w:tab/>
      </w:r>
      <w:r w:rsidR="00A41A2A">
        <w:tab/>
      </w:r>
      <w:r w:rsidR="00A41A2A">
        <w:tab/>
      </w:r>
      <w:r>
        <w:tab/>
      </w:r>
      <w:r>
        <w:tab/>
      </w:r>
      <w:r>
        <w:tab/>
      </w:r>
      <w:r w:rsidR="00E035BD">
        <w:t>max.</w:t>
      </w:r>
      <w:r>
        <w:tab/>
      </w:r>
      <w:r w:rsidR="00CE52D5">
        <w:t>3</w:t>
      </w:r>
      <w:r>
        <w:t>,</w:t>
      </w:r>
      <w:r w:rsidR="00A41A2A">
        <w:t>5</w:t>
      </w:r>
      <w:r>
        <w:tab/>
      </w:r>
      <w:r>
        <w:tab/>
        <w:t xml:space="preserve">kW   </w:t>
      </w:r>
    </w:p>
    <w:p w14:paraId="18E40A0F" w14:textId="77777777" w:rsidR="00CA5EA4" w:rsidRDefault="00CA5EA4" w:rsidP="00CA5EA4">
      <w:pPr>
        <w:numPr>
          <w:ilvl w:val="0"/>
          <w:numId w:val="5"/>
        </w:numPr>
        <w:ind w:hanging="301"/>
        <w:jc w:val="left"/>
      </w:pPr>
      <w:r>
        <w:t>Chladivo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R449A</w:t>
      </w:r>
    </w:p>
    <w:p w14:paraId="7F62A182" w14:textId="548B938E" w:rsidR="00CA5EA4" w:rsidRDefault="003B171A" w:rsidP="00CA5EA4">
      <w:pPr>
        <w:numPr>
          <w:ilvl w:val="0"/>
          <w:numId w:val="5"/>
        </w:numPr>
        <w:ind w:hanging="301"/>
        <w:jc w:val="left"/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E035BD">
        <w:t>30</w:t>
      </w:r>
      <w:r w:rsidR="00CA5EA4">
        <w:t>0 kg</w:t>
      </w:r>
    </w:p>
    <w:p w14:paraId="788D1570" w14:textId="77777777" w:rsidR="00186AFE" w:rsidRDefault="00186AFE" w:rsidP="00BD4B7A">
      <w:pPr>
        <w:ind w:left="360" w:right="210"/>
        <w:rPr>
          <w:rFonts w:cs="Arial"/>
          <w:b/>
          <w:bCs/>
          <w:szCs w:val="20"/>
        </w:rPr>
      </w:pPr>
    </w:p>
    <w:p w14:paraId="44278391" w14:textId="211DBC9D" w:rsidR="00411221" w:rsidRPr="00EA5AAE" w:rsidRDefault="00411221" w:rsidP="00411221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Kompaktní kondenzační jednotka, typ J3</w:t>
      </w:r>
      <w:r w:rsidR="00220C35" w:rsidRPr="00220C35">
        <w:t xml:space="preserve">   </w:t>
      </w:r>
      <w:r w:rsidR="00220C35">
        <w:t>(dočasný okruh pro m.č.0.165)</w:t>
      </w:r>
    </w:p>
    <w:p w14:paraId="3AEF3A34" w14:textId="2DB56A0F" w:rsidR="00411221" w:rsidRDefault="00133EE5" w:rsidP="00411221">
      <w:pPr>
        <w:numPr>
          <w:ilvl w:val="0"/>
          <w:numId w:val="5"/>
        </w:numPr>
        <w:ind w:hanging="301"/>
        <w:jc w:val="left"/>
      </w:pPr>
      <w:r>
        <w:t>Kompaktní venkovní provedení, hermetický nebo polohermetický kompresor,</w:t>
      </w:r>
      <w:r w:rsidR="008B451A">
        <w:t xml:space="preserve"> sběrač chladiva, silový rozvaděč</w:t>
      </w:r>
    </w:p>
    <w:p w14:paraId="06989F48" w14:textId="4336F0EF" w:rsidR="00411221" w:rsidRDefault="003B171A" w:rsidP="00411221">
      <w:pPr>
        <w:numPr>
          <w:ilvl w:val="0"/>
          <w:numId w:val="5"/>
        </w:numPr>
        <w:ind w:hanging="301"/>
        <w:jc w:val="left"/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E035BD">
        <w:t>100</w:t>
      </w:r>
      <w:r w:rsidR="00FD5AFA">
        <w:t>0</w:t>
      </w:r>
      <w:r w:rsidR="00411221">
        <w:t xml:space="preserve"> x </w:t>
      </w:r>
      <w:r w:rsidR="00E035BD">
        <w:t>600</w:t>
      </w:r>
      <w:r w:rsidR="00FD5AFA">
        <w:t xml:space="preserve"> </w:t>
      </w:r>
      <w:r w:rsidR="00411221">
        <w:t xml:space="preserve">x </w:t>
      </w:r>
      <w:r w:rsidR="00E035BD">
        <w:t>900</w:t>
      </w:r>
      <w:r w:rsidR="00411221">
        <w:t>mm</w:t>
      </w:r>
    </w:p>
    <w:p w14:paraId="28233E16" w14:textId="75A50D62" w:rsidR="00411221" w:rsidRDefault="00411221" w:rsidP="00411221">
      <w:pPr>
        <w:numPr>
          <w:ilvl w:val="0"/>
          <w:numId w:val="5"/>
        </w:numPr>
        <w:ind w:hanging="301"/>
        <w:jc w:val="left"/>
      </w:pPr>
      <w:r>
        <w:t>Chladicí výkon (T</w:t>
      </w:r>
      <w:r>
        <w:rPr>
          <w:vertAlign w:val="subscript"/>
        </w:rPr>
        <w:t>odpařovací</w:t>
      </w:r>
      <w:r>
        <w:t xml:space="preserve"> = -</w:t>
      </w:r>
      <w:r w:rsidR="008B451A">
        <w:t>10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kondenzační</w:t>
      </w:r>
      <w:r>
        <w:t xml:space="preserve"> = +45</w:t>
      </w:r>
      <w:r w:rsidRPr="003B0E6D">
        <w:rPr>
          <w:vertAlign w:val="superscript"/>
        </w:rPr>
        <w:t>o</w:t>
      </w:r>
      <w:r>
        <w:t>C)</w:t>
      </w:r>
      <w:r>
        <w:tab/>
      </w:r>
      <w:r>
        <w:tab/>
      </w:r>
      <w:r w:rsidR="00343707">
        <w:t>min.</w:t>
      </w:r>
      <w:r>
        <w:tab/>
      </w:r>
      <w:r w:rsidR="0062392B">
        <w:t>1</w:t>
      </w:r>
      <w:r>
        <w:t>,</w:t>
      </w:r>
      <w:r w:rsidR="0062392B">
        <w:t>5</w:t>
      </w:r>
      <w:r>
        <w:tab/>
      </w:r>
      <w:r>
        <w:tab/>
        <w:t>kW</w:t>
      </w:r>
    </w:p>
    <w:p w14:paraId="6B119CEB" w14:textId="77777777" w:rsidR="00411221" w:rsidRDefault="00411221" w:rsidP="00411221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400 V / 50 Hz</w:t>
      </w:r>
    </w:p>
    <w:p w14:paraId="1DBDD5CA" w14:textId="2D953132" w:rsidR="00411221" w:rsidRDefault="00411221" w:rsidP="00411221">
      <w:pPr>
        <w:numPr>
          <w:ilvl w:val="0"/>
          <w:numId w:val="5"/>
        </w:numPr>
        <w:ind w:hanging="301"/>
        <w:jc w:val="left"/>
      </w:pPr>
      <w:r>
        <w:t xml:space="preserve">Maximální </w:t>
      </w:r>
      <w:r w:rsidR="00A41A2A">
        <w:t xml:space="preserve">provozní </w:t>
      </w:r>
      <w:r>
        <w:t>příkon</w:t>
      </w:r>
      <w:r w:rsidR="00A41A2A">
        <w:tab/>
      </w:r>
      <w:r w:rsidR="00A41A2A">
        <w:tab/>
      </w:r>
      <w:r w:rsidR="00A41A2A">
        <w:tab/>
      </w:r>
      <w:r w:rsidR="00A41A2A">
        <w:tab/>
      </w:r>
      <w:r>
        <w:tab/>
      </w:r>
      <w:r>
        <w:tab/>
      </w:r>
      <w:r w:rsidR="00343707">
        <w:t>max.</w:t>
      </w:r>
      <w:r>
        <w:tab/>
      </w:r>
      <w:r w:rsidR="0062392B">
        <w:t>1</w:t>
      </w:r>
      <w:r>
        <w:t>,</w:t>
      </w:r>
      <w:r w:rsidR="00343707">
        <w:t>2</w:t>
      </w:r>
      <w:r>
        <w:tab/>
      </w:r>
      <w:r>
        <w:tab/>
        <w:t xml:space="preserve">kW   </w:t>
      </w:r>
    </w:p>
    <w:p w14:paraId="16BF67F3" w14:textId="2250C7CB" w:rsidR="00411221" w:rsidRDefault="00411221" w:rsidP="00411221">
      <w:pPr>
        <w:numPr>
          <w:ilvl w:val="0"/>
          <w:numId w:val="5"/>
        </w:numPr>
        <w:ind w:hanging="301"/>
        <w:jc w:val="left"/>
      </w:pPr>
      <w:r>
        <w:t>Chladivo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</w:t>
      </w:r>
      <w:r w:rsidR="008B451A">
        <w:t>507</w:t>
      </w:r>
      <w:r>
        <w:t>A</w:t>
      </w:r>
      <w:r w:rsidR="008B451A">
        <w:t xml:space="preserve"> (stávající)</w:t>
      </w:r>
    </w:p>
    <w:p w14:paraId="48038648" w14:textId="224446BC" w:rsidR="00411221" w:rsidRDefault="003B171A" w:rsidP="00411221">
      <w:pPr>
        <w:numPr>
          <w:ilvl w:val="0"/>
          <w:numId w:val="5"/>
        </w:numPr>
        <w:ind w:hanging="301"/>
        <w:jc w:val="left"/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343707">
        <w:t>15</w:t>
      </w:r>
      <w:r w:rsidR="00411221">
        <w:t>0 kg</w:t>
      </w:r>
    </w:p>
    <w:p w14:paraId="3A7C0DBB" w14:textId="77777777" w:rsidR="00411221" w:rsidRDefault="00411221" w:rsidP="00BD4B7A">
      <w:pPr>
        <w:ind w:left="360" w:right="210"/>
        <w:rPr>
          <w:rFonts w:cs="Arial"/>
          <w:b/>
          <w:bCs/>
          <w:szCs w:val="20"/>
        </w:rPr>
      </w:pPr>
    </w:p>
    <w:p w14:paraId="590EF3CD" w14:textId="42FC7F64" w:rsidR="00BD3EF5" w:rsidRPr="00814906" w:rsidRDefault="00BD3EF5" w:rsidP="002B0BB3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 w:rsidRPr="00814906">
        <w:rPr>
          <w:rFonts w:cs="Arial"/>
          <w:b/>
          <w:bCs/>
          <w:szCs w:val="20"/>
          <w:u w:val="single"/>
        </w:rPr>
        <w:t>Kondenzátor</w:t>
      </w:r>
      <w:r>
        <w:rPr>
          <w:rFonts w:cs="Arial"/>
          <w:b/>
          <w:bCs/>
          <w:szCs w:val="20"/>
          <w:u w:val="single"/>
        </w:rPr>
        <w:t>, typ K1</w:t>
      </w:r>
    </w:p>
    <w:p w14:paraId="2DABEA2C" w14:textId="2D5F72C9" w:rsidR="00BD3EF5" w:rsidRPr="0026364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Vzduchový kondenzátor měď/hliník s opláštěním z lakovaného pozinkovaného plechu</w:t>
      </w:r>
      <w:r>
        <w:rPr>
          <w:rFonts w:cs="Arial"/>
          <w:szCs w:val="20"/>
        </w:rPr>
        <w:t>, EC ventilátor</w:t>
      </w:r>
    </w:p>
    <w:p w14:paraId="374366A3" w14:textId="1C764582" w:rsidR="00BD3EF5" w:rsidRPr="00263645" w:rsidRDefault="003B171A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BD3EF5">
        <w:rPr>
          <w:rFonts w:cs="Arial"/>
          <w:szCs w:val="20"/>
        </w:rPr>
        <w:t>1.608</w:t>
      </w:r>
      <w:r w:rsidR="00BD3EF5" w:rsidRPr="00263645">
        <w:rPr>
          <w:rFonts w:cs="Arial"/>
          <w:szCs w:val="20"/>
        </w:rPr>
        <w:t>x</w:t>
      </w:r>
      <w:r w:rsidR="00BD3EF5">
        <w:rPr>
          <w:rFonts w:cs="Arial"/>
          <w:szCs w:val="20"/>
        </w:rPr>
        <w:t>1.110</w:t>
      </w:r>
      <w:r w:rsidR="00BD3EF5" w:rsidRPr="00263645">
        <w:rPr>
          <w:rFonts w:cs="Arial"/>
          <w:szCs w:val="20"/>
        </w:rPr>
        <w:t>x</w:t>
      </w:r>
      <w:r w:rsidR="00BD3EF5">
        <w:rPr>
          <w:rFonts w:cs="Arial"/>
          <w:szCs w:val="20"/>
        </w:rPr>
        <w:t>1.270</w:t>
      </w:r>
      <w:r w:rsidR="00BD3EF5" w:rsidRPr="00263645">
        <w:rPr>
          <w:rFonts w:cs="Arial"/>
          <w:szCs w:val="20"/>
        </w:rPr>
        <w:t>mm</w:t>
      </w:r>
    </w:p>
    <w:p w14:paraId="2FC54E16" w14:textId="77777777" w:rsidR="00BD3EF5" w:rsidRPr="0026364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Počet a průměr ventilátorů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1</w:t>
      </w:r>
      <w:r w:rsidRPr="00263645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630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263645">
        <w:rPr>
          <w:rFonts w:cs="Arial"/>
          <w:szCs w:val="20"/>
        </w:rPr>
        <w:t>mm</w:t>
      </w:r>
    </w:p>
    <w:p w14:paraId="3F5177C9" w14:textId="77777777" w:rsidR="00BD3EF5" w:rsidRPr="0026364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Elektrické připojení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23</w:t>
      </w:r>
      <w:r w:rsidRPr="00263645">
        <w:rPr>
          <w:rFonts w:cs="Arial"/>
          <w:szCs w:val="20"/>
        </w:rPr>
        <w:t>0 V / 50</w:t>
      </w:r>
      <w:r w:rsidRPr="00263645">
        <w:rPr>
          <w:rFonts w:cs="Arial"/>
          <w:szCs w:val="20"/>
        </w:rPr>
        <w:tab/>
        <w:t>Hz</w:t>
      </w:r>
    </w:p>
    <w:p w14:paraId="336D3309" w14:textId="24FA1B90" w:rsidR="00BD3EF5" w:rsidRPr="0026364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Výkon (dT = 15 K)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="00343707">
        <w:rPr>
          <w:rFonts w:cs="Arial"/>
          <w:szCs w:val="20"/>
        </w:rPr>
        <w:t>min.</w:t>
      </w:r>
      <w:r>
        <w:rPr>
          <w:rFonts w:cs="Arial"/>
          <w:szCs w:val="20"/>
        </w:rPr>
        <w:tab/>
        <w:t>19,</w:t>
      </w:r>
      <w:r w:rsidR="005800BF">
        <w:rPr>
          <w:rFonts w:cs="Arial"/>
          <w:szCs w:val="20"/>
        </w:rPr>
        <w:t>4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k</w:t>
      </w:r>
      <w:r w:rsidRPr="00263645">
        <w:rPr>
          <w:rFonts w:cs="Arial"/>
          <w:szCs w:val="20"/>
        </w:rPr>
        <w:t>W</w:t>
      </w:r>
    </w:p>
    <w:p w14:paraId="7F4BB203" w14:textId="43E3F7C5" w:rsidR="00BD3EF5" w:rsidRPr="0026364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Pr</w:t>
      </w:r>
      <w:r w:rsidR="00FC739B">
        <w:rPr>
          <w:rFonts w:cs="Arial"/>
          <w:szCs w:val="20"/>
        </w:rPr>
        <w:t>ovozní</w:t>
      </w:r>
      <w:r w:rsidRPr="00263645">
        <w:rPr>
          <w:rFonts w:cs="Arial"/>
          <w:szCs w:val="20"/>
        </w:rPr>
        <w:t xml:space="preserve"> příkon</w:t>
      </w:r>
      <w:r w:rsidR="008446EB">
        <w:rPr>
          <w:rFonts w:cs="Arial"/>
          <w:szCs w:val="20"/>
        </w:rPr>
        <w:t xml:space="preserve"> (</w:t>
      </w:r>
      <w:r w:rsidRPr="00263645">
        <w:rPr>
          <w:rFonts w:cs="Arial"/>
          <w:szCs w:val="20"/>
        </w:rPr>
        <w:t>ventilátor</w:t>
      </w:r>
      <w:r w:rsidR="008446EB">
        <w:rPr>
          <w:rFonts w:cs="Arial"/>
          <w:szCs w:val="20"/>
        </w:rPr>
        <w:t>y)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="00812D6F">
        <w:rPr>
          <w:rFonts w:cs="Arial"/>
          <w:szCs w:val="20"/>
        </w:rPr>
        <w:t>max.</w:t>
      </w:r>
      <w:r>
        <w:rPr>
          <w:rFonts w:cs="Arial"/>
          <w:szCs w:val="20"/>
        </w:rPr>
        <w:tab/>
        <w:t>0,</w:t>
      </w:r>
      <w:r w:rsidR="00812D6F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 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k</w:t>
      </w:r>
      <w:r w:rsidRPr="00263645">
        <w:rPr>
          <w:rFonts w:cs="Arial"/>
          <w:szCs w:val="20"/>
        </w:rPr>
        <w:t>W</w:t>
      </w:r>
    </w:p>
    <w:p w14:paraId="11DFACD2" w14:textId="1B807413" w:rsidR="00BD3EF5" w:rsidRDefault="00BD3EF5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Hladina akustického tlaku (v 10m)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="00812D6F">
        <w:rPr>
          <w:rFonts w:cs="Arial"/>
          <w:szCs w:val="20"/>
        </w:rPr>
        <w:t>max.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>35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  <w:t>dB</w:t>
      </w:r>
    </w:p>
    <w:p w14:paraId="4CF5A7FD" w14:textId="1890BB1D" w:rsidR="00BD3EF5" w:rsidRDefault="003B171A" w:rsidP="00BD3EF5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BD3EF5">
        <w:rPr>
          <w:rFonts w:cs="Arial"/>
          <w:szCs w:val="20"/>
        </w:rPr>
        <w:t>1</w:t>
      </w:r>
      <w:r w:rsidR="005A1E24">
        <w:rPr>
          <w:rFonts w:cs="Arial"/>
          <w:szCs w:val="20"/>
        </w:rPr>
        <w:t>5</w:t>
      </w:r>
      <w:r w:rsidR="00BD3EF5">
        <w:rPr>
          <w:rFonts w:cs="Arial"/>
          <w:szCs w:val="20"/>
        </w:rPr>
        <w:t>0</w:t>
      </w:r>
      <w:r w:rsidR="00BD3EF5" w:rsidRPr="00263645">
        <w:rPr>
          <w:rFonts w:cs="Arial"/>
          <w:szCs w:val="20"/>
        </w:rPr>
        <w:tab/>
      </w:r>
      <w:r w:rsidR="00BD3EF5" w:rsidRPr="00263645">
        <w:rPr>
          <w:rFonts w:cs="Arial"/>
          <w:szCs w:val="20"/>
        </w:rPr>
        <w:tab/>
        <w:t>kg</w:t>
      </w:r>
    </w:p>
    <w:p w14:paraId="4B862C2E" w14:textId="77777777" w:rsidR="0050579E" w:rsidRDefault="0050579E" w:rsidP="009607A0">
      <w:pPr>
        <w:ind w:left="360" w:right="210" w:hanging="301"/>
        <w:rPr>
          <w:rFonts w:cs="Arial"/>
          <w:b/>
          <w:bCs/>
          <w:sz w:val="24"/>
        </w:rPr>
      </w:pPr>
    </w:p>
    <w:p w14:paraId="50EE2898" w14:textId="2BB8DE46" w:rsidR="00A66283" w:rsidRPr="00814906" w:rsidRDefault="00A66283" w:rsidP="00A66283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 w:rsidRPr="00814906">
        <w:rPr>
          <w:rFonts w:cs="Arial"/>
          <w:b/>
          <w:bCs/>
          <w:szCs w:val="20"/>
          <w:u w:val="single"/>
        </w:rPr>
        <w:t>Kondenzátor</w:t>
      </w:r>
      <w:r>
        <w:rPr>
          <w:rFonts w:cs="Arial"/>
          <w:b/>
          <w:bCs/>
          <w:szCs w:val="20"/>
          <w:u w:val="single"/>
        </w:rPr>
        <w:t>, typ K2</w:t>
      </w:r>
    </w:p>
    <w:p w14:paraId="5B981CC5" w14:textId="77777777" w:rsidR="00A66283" w:rsidRPr="00263645" w:rsidRDefault="00A66283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Vzduchový kondenzátor měď/hliník s opláštěním z lakovaného pozinkovaného plechu</w:t>
      </w:r>
      <w:r>
        <w:rPr>
          <w:rFonts w:cs="Arial"/>
          <w:szCs w:val="20"/>
        </w:rPr>
        <w:t>, EC ventilátor</w:t>
      </w:r>
    </w:p>
    <w:p w14:paraId="75948B54" w14:textId="6223466E" w:rsidR="00A66283" w:rsidRPr="00263645" w:rsidRDefault="003B171A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A66283">
        <w:rPr>
          <w:rFonts w:cs="Arial"/>
          <w:szCs w:val="20"/>
        </w:rPr>
        <w:t>1.</w:t>
      </w:r>
      <w:r w:rsidR="001516E7">
        <w:rPr>
          <w:rFonts w:cs="Arial"/>
          <w:szCs w:val="20"/>
        </w:rPr>
        <w:t>225</w:t>
      </w:r>
      <w:r w:rsidR="00A66283" w:rsidRPr="00263645">
        <w:rPr>
          <w:rFonts w:cs="Arial"/>
          <w:szCs w:val="20"/>
        </w:rPr>
        <w:t>x</w:t>
      </w:r>
      <w:r w:rsidR="00D30F6D">
        <w:rPr>
          <w:rFonts w:cs="Arial"/>
          <w:szCs w:val="20"/>
        </w:rPr>
        <w:t>900</w:t>
      </w:r>
      <w:r w:rsidR="00A66283" w:rsidRPr="00263645">
        <w:rPr>
          <w:rFonts w:cs="Arial"/>
          <w:szCs w:val="20"/>
        </w:rPr>
        <w:t>x</w:t>
      </w:r>
      <w:r w:rsidR="00A66283">
        <w:rPr>
          <w:rFonts w:cs="Arial"/>
          <w:szCs w:val="20"/>
        </w:rPr>
        <w:t>1.</w:t>
      </w:r>
      <w:r w:rsidR="00D30F6D">
        <w:rPr>
          <w:rFonts w:cs="Arial"/>
          <w:szCs w:val="20"/>
        </w:rPr>
        <w:t>11</w:t>
      </w:r>
      <w:r w:rsidR="00A66283">
        <w:rPr>
          <w:rFonts w:cs="Arial"/>
          <w:szCs w:val="20"/>
        </w:rPr>
        <w:t>0</w:t>
      </w:r>
      <w:r w:rsidR="00A66283" w:rsidRPr="00263645">
        <w:rPr>
          <w:rFonts w:cs="Arial"/>
          <w:szCs w:val="20"/>
        </w:rPr>
        <w:t>mm</w:t>
      </w:r>
    </w:p>
    <w:p w14:paraId="5EB20695" w14:textId="7A6D97AC" w:rsidR="00A66283" w:rsidRPr="00263645" w:rsidRDefault="00A66283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Počet a průměr ventilátorů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1</w:t>
      </w:r>
      <w:r w:rsidRPr="00263645">
        <w:rPr>
          <w:rFonts w:cs="Arial"/>
          <w:szCs w:val="20"/>
        </w:rPr>
        <w:t xml:space="preserve">x </w:t>
      </w:r>
      <w:r w:rsidR="009F149E">
        <w:rPr>
          <w:rFonts w:cs="Arial"/>
          <w:szCs w:val="20"/>
        </w:rPr>
        <w:t>50</w:t>
      </w:r>
      <w:r>
        <w:rPr>
          <w:rFonts w:cs="Arial"/>
          <w:szCs w:val="20"/>
        </w:rPr>
        <w:t>0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263645">
        <w:rPr>
          <w:rFonts w:cs="Arial"/>
          <w:szCs w:val="20"/>
        </w:rPr>
        <w:t>mm</w:t>
      </w:r>
    </w:p>
    <w:p w14:paraId="6EB35FB6" w14:textId="77777777" w:rsidR="00A66283" w:rsidRPr="00263645" w:rsidRDefault="00A66283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Elektrické připojení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23</w:t>
      </w:r>
      <w:r w:rsidRPr="00263645">
        <w:rPr>
          <w:rFonts w:cs="Arial"/>
          <w:szCs w:val="20"/>
        </w:rPr>
        <w:t>0 V / 50</w:t>
      </w:r>
      <w:r w:rsidRPr="00263645">
        <w:rPr>
          <w:rFonts w:cs="Arial"/>
          <w:szCs w:val="20"/>
        </w:rPr>
        <w:tab/>
        <w:t>Hz</w:t>
      </w:r>
    </w:p>
    <w:p w14:paraId="726BC44C" w14:textId="643244D0" w:rsidR="00A66283" w:rsidRPr="00263645" w:rsidRDefault="00A66283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Výkon (dT = 15 K)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="00A41A2A">
        <w:rPr>
          <w:rFonts w:cs="Arial"/>
          <w:szCs w:val="20"/>
        </w:rPr>
        <w:t>min.</w:t>
      </w:r>
      <w:r>
        <w:rPr>
          <w:rFonts w:cs="Arial"/>
          <w:szCs w:val="20"/>
        </w:rPr>
        <w:tab/>
      </w:r>
      <w:r w:rsidR="009F149E">
        <w:rPr>
          <w:rFonts w:cs="Arial"/>
          <w:szCs w:val="20"/>
        </w:rPr>
        <w:t>9,0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ab/>
        <w:t>k</w:t>
      </w:r>
      <w:r w:rsidRPr="00263645">
        <w:rPr>
          <w:rFonts w:cs="Arial"/>
          <w:szCs w:val="20"/>
        </w:rPr>
        <w:t>W</w:t>
      </w:r>
    </w:p>
    <w:p w14:paraId="2B568921" w14:textId="7B6F6DEF" w:rsidR="00A66283" w:rsidRPr="00263645" w:rsidRDefault="00FC739B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>
        <w:rPr>
          <w:rFonts w:cs="Arial"/>
          <w:szCs w:val="20"/>
        </w:rPr>
        <w:t>Provozní</w:t>
      </w:r>
      <w:r w:rsidR="00A66283" w:rsidRPr="00263645">
        <w:rPr>
          <w:rFonts w:cs="Arial"/>
          <w:szCs w:val="20"/>
        </w:rPr>
        <w:t xml:space="preserve"> příkon </w:t>
      </w:r>
      <w:r w:rsidR="008446EB">
        <w:rPr>
          <w:rFonts w:cs="Arial"/>
          <w:szCs w:val="20"/>
        </w:rPr>
        <w:t>(</w:t>
      </w:r>
      <w:r w:rsidR="00A66283" w:rsidRPr="00263645">
        <w:rPr>
          <w:rFonts w:cs="Arial"/>
          <w:szCs w:val="20"/>
        </w:rPr>
        <w:t>ventilátor</w:t>
      </w:r>
      <w:r w:rsidR="008446EB">
        <w:rPr>
          <w:rFonts w:cs="Arial"/>
          <w:szCs w:val="20"/>
        </w:rPr>
        <w:t>y)</w:t>
      </w:r>
      <w:r w:rsidR="00A66283" w:rsidRPr="00263645">
        <w:rPr>
          <w:rFonts w:cs="Arial"/>
          <w:szCs w:val="20"/>
        </w:rPr>
        <w:tab/>
      </w:r>
      <w:r w:rsidR="00A66283" w:rsidRPr="00263645">
        <w:rPr>
          <w:rFonts w:cs="Arial"/>
          <w:szCs w:val="20"/>
        </w:rPr>
        <w:tab/>
      </w:r>
      <w:r w:rsidR="00A66283" w:rsidRPr="00263645">
        <w:rPr>
          <w:rFonts w:cs="Arial"/>
          <w:szCs w:val="20"/>
        </w:rPr>
        <w:tab/>
      </w:r>
      <w:r w:rsidR="00A66283" w:rsidRPr="00263645">
        <w:rPr>
          <w:rFonts w:cs="Arial"/>
          <w:szCs w:val="20"/>
        </w:rPr>
        <w:tab/>
      </w:r>
      <w:r w:rsidR="00A66283" w:rsidRPr="00263645">
        <w:rPr>
          <w:rFonts w:cs="Arial"/>
          <w:szCs w:val="20"/>
        </w:rPr>
        <w:tab/>
      </w:r>
      <w:r w:rsidR="00A41A2A">
        <w:rPr>
          <w:rFonts w:cs="Arial"/>
          <w:szCs w:val="20"/>
        </w:rPr>
        <w:t>max.</w:t>
      </w:r>
      <w:r w:rsidR="00A66283">
        <w:rPr>
          <w:rFonts w:cs="Arial"/>
          <w:szCs w:val="20"/>
        </w:rPr>
        <w:tab/>
        <w:t>0,</w:t>
      </w:r>
      <w:r w:rsidR="004E4487">
        <w:rPr>
          <w:rFonts w:cs="Arial"/>
          <w:szCs w:val="20"/>
        </w:rPr>
        <w:t>2</w:t>
      </w:r>
      <w:r w:rsidR="00A66283">
        <w:rPr>
          <w:rFonts w:cs="Arial"/>
          <w:szCs w:val="20"/>
        </w:rPr>
        <w:t xml:space="preserve">  </w:t>
      </w:r>
      <w:r w:rsidR="00A66283" w:rsidRPr="00263645">
        <w:rPr>
          <w:rFonts w:cs="Arial"/>
          <w:szCs w:val="20"/>
        </w:rPr>
        <w:tab/>
      </w:r>
      <w:r w:rsidR="00A66283">
        <w:rPr>
          <w:rFonts w:cs="Arial"/>
          <w:szCs w:val="20"/>
        </w:rPr>
        <w:tab/>
        <w:t>k</w:t>
      </w:r>
      <w:r w:rsidR="00A66283" w:rsidRPr="00263645">
        <w:rPr>
          <w:rFonts w:cs="Arial"/>
          <w:szCs w:val="20"/>
        </w:rPr>
        <w:t>W</w:t>
      </w:r>
    </w:p>
    <w:p w14:paraId="31301C7D" w14:textId="3021952F" w:rsidR="00A66283" w:rsidRDefault="00A66283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 w:rsidRPr="00263645">
        <w:rPr>
          <w:rFonts w:cs="Arial"/>
          <w:szCs w:val="20"/>
        </w:rPr>
        <w:t>Hladina akustického tlaku (v 10m)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</w:r>
      <w:r w:rsidR="004E4487">
        <w:rPr>
          <w:rFonts w:cs="Arial"/>
          <w:szCs w:val="20"/>
        </w:rPr>
        <w:t>max.</w:t>
      </w:r>
      <w:r w:rsidRPr="00263645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 w:rsidR="009F149E">
        <w:rPr>
          <w:rFonts w:cs="Arial"/>
          <w:szCs w:val="20"/>
        </w:rPr>
        <w:t>3</w:t>
      </w:r>
      <w:r w:rsidRPr="00263645">
        <w:rPr>
          <w:rFonts w:cs="Arial"/>
          <w:szCs w:val="20"/>
        </w:rPr>
        <w:tab/>
      </w:r>
      <w:r w:rsidRPr="00263645">
        <w:rPr>
          <w:rFonts w:cs="Arial"/>
          <w:szCs w:val="20"/>
        </w:rPr>
        <w:tab/>
        <w:t>dB</w:t>
      </w:r>
    </w:p>
    <w:p w14:paraId="1DC1B4D0" w14:textId="24058DBE" w:rsidR="00A66283" w:rsidRDefault="003B171A" w:rsidP="00A66283">
      <w:pPr>
        <w:numPr>
          <w:ilvl w:val="0"/>
          <w:numId w:val="15"/>
        </w:numPr>
        <w:ind w:left="1134" w:hanging="283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4E4487">
        <w:rPr>
          <w:rFonts w:cs="Arial"/>
          <w:szCs w:val="20"/>
        </w:rPr>
        <w:t>10</w:t>
      </w:r>
      <w:r w:rsidR="00993143">
        <w:rPr>
          <w:rFonts w:cs="Arial"/>
          <w:szCs w:val="20"/>
        </w:rPr>
        <w:t>0</w:t>
      </w:r>
      <w:r w:rsidR="00A66283" w:rsidRPr="00263645">
        <w:rPr>
          <w:rFonts w:cs="Arial"/>
          <w:szCs w:val="20"/>
        </w:rPr>
        <w:tab/>
      </w:r>
      <w:r w:rsidR="00A66283" w:rsidRPr="00263645">
        <w:rPr>
          <w:rFonts w:cs="Arial"/>
          <w:szCs w:val="20"/>
        </w:rPr>
        <w:tab/>
        <w:t>kg</w:t>
      </w:r>
    </w:p>
    <w:p w14:paraId="00C04052" w14:textId="77777777" w:rsidR="00A049A0" w:rsidRDefault="00A049A0" w:rsidP="009607A0">
      <w:pPr>
        <w:ind w:left="360" w:right="210" w:hanging="301"/>
        <w:rPr>
          <w:rFonts w:cs="Arial"/>
          <w:b/>
          <w:bCs/>
          <w:sz w:val="24"/>
        </w:rPr>
      </w:pPr>
    </w:p>
    <w:p w14:paraId="47230E95" w14:textId="77777777" w:rsidR="00971101" w:rsidRDefault="00971101" w:rsidP="009607A0">
      <w:pPr>
        <w:ind w:left="360" w:right="210" w:hanging="301"/>
        <w:rPr>
          <w:rFonts w:cs="Arial"/>
          <w:b/>
          <w:bCs/>
          <w:sz w:val="24"/>
        </w:rPr>
      </w:pPr>
    </w:p>
    <w:p w14:paraId="19F1133E" w14:textId="77777777" w:rsidR="00993143" w:rsidRDefault="00993143" w:rsidP="009607A0">
      <w:pPr>
        <w:ind w:left="360" w:right="210" w:hanging="301"/>
        <w:rPr>
          <w:rFonts w:cs="Arial"/>
          <w:b/>
          <w:bCs/>
          <w:sz w:val="24"/>
        </w:rPr>
      </w:pPr>
    </w:p>
    <w:p w14:paraId="5FF081C1" w14:textId="77777777" w:rsidR="004E4487" w:rsidRDefault="004E4487" w:rsidP="009607A0">
      <w:pPr>
        <w:ind w:left="360" w:right="210" w:hanging="301"/>
        <w:rPr>
          <w:rFonts w:cs="Arial"/>
          <w:b/>
          <w:bCs/>
          <w:sz w:val="24"/>
        </w:rPr>
      </w:pPr>
    </w:p>
    <w:p w14:paraId="4F019890" w14:textId="77777777" w:rsidR="004E4487" w:rsidRDefault="004E4487" w:rsidP="009607A0">
      <w:pPr>
        <w:ind w:left="360" w:right="210" w:hanging="301"/>
        <w:rPr>
          <w:rFonts w:cs="Arial"/>
          <w:b/>
          <w:bCs/>
          <w:sz w:val="24"/>
        </w:rPr>
      </w:pPr>
    </w:p>
    <w:p w14:paraId="7559C63C" w14:textId="53820413" w:rsidR="00144822" w:rsidRPr="00814906" w:rsidRDefault="00144822" w:rsidP="005F21A8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lastRenderedPageBreak/>
        <w:t>Ventilátorový výparník</w:t>
      </w:r>
      <w:r w:rsidR="00E344F8">
        <w:rPr>
          <w:rFonts w:cs="Arial"/>
          <w:b/>
          <w:bCs/>
          <w:szCs w:val="20"/>
          <w:u w:val="single"/>
        </w:rPr>
        <w:t xml:space="preserve">, typ </w:t>
      </w:r>
      <w:r w:rsidR="0081545B">
        <w:rPr>
          <w:rFonts w:cs="Arial"/>
          <w:b/>
          <w:bCs/>
          <w:szCs w:val="20"/>
          <w:u w:val="single"/>
        </w:rPr>
        <w:t>V</w:t>
      </w:r>
      <w:r w:rsidR="00E344F8">
        <w:rPr>
          <w:rFonts w:cs="Arial"/>
          <w:b/>
          <w:bCs/>
          <w:szCs w:val="20"/>
          <w:u w:val="single"/>
        </w:rPr>
        <w:t>1.</w:t>
      </w:r>
    </w:p>
    <w:p w14:paraId="47F94007" w14:textId="77777777" w:rsidR="006F4C92" w:rsidRDefault="00144822" w:rsidP="006F4C9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Ventilátorový výparník měď/hliník, opláštění </w:t>
      </w:r>
      <w:r w:rsidR="00E344F8">
        <w:rPr>
          <w:rFonts w:cs="Arial"/>
          <w:szCs w:val="20"/>
        </w:rPr>
        <w:t>z lakovaného pozinkovaného plechu</w:t>
      </w:r>
      <w:r w:rsidRPr="00144822">
        <w:rPr>
          <w:rFonts w:cs="Arial"/>
          <w:szCs w:val="20"/>
        </w:rPr>
        <w:t xml:space="preserve">, </w:t>
      </w:r>
      <w:r w:rsidR="00B67510">
        <w:rPr>
          <w:rFonts w:cs="Arial"/>
          <w:szCs w:val="20"/>
        </w:rPr>
        <w:t xml:space="preserve">alternativně možné </w:t>
      </w:r>
      <w:r w:rsidR="006F4C92">
        <w:rPr>
          <w:rFonts w:cs="Arial"/>
          <w:szCs w:val="20"/>
        </w:rPr>
        <w:t xml:space="preserve"> </w:t>
      </w:r>
    </w:p>
    <w:p w14:paraId="7616083B" w14:textId="56C6D3F3" w:rsidR="000B06EF" w:rsidRDefault="00B67510" w:rsidP="000B06EF">
      <w:pPr>
        <w:ind w:left="993" w:firstLine="141"/>
        <w:jc w:val="left"/>
        <w:rPr>
          <w:rFonts w:cs="Arial"/>
          <w:szCs w:val="20"/>
        </w:rPr>
      </w:pPr>
      <w:r w:rsidRPr="006F4C92">
        <w:rPr>
          <w:rFonts w:cs="Arial"/>
          <w:szCs w:val="20"/>
        </w:rPr>
        <w:t xml:space="preserve">plastové opláštění, </w:t>
      </w:r>
      <w:r w:rsidR="0081545B" w:rsidRPr="006F4C92">
        <w:rPr>
          <w:rFonts w:cs="Arial"/>
          <w:szCs w:val="20"/>
        </w:rPr>
        <w:t>1</w:t>
      </w:r>
      <w:r w:rsidR="00144822" w:rsidRPr="006F4C92">
        <w:rPr>
          <w:rFonts w:cs="Arial"/>
          <w:szCs w:val="20"/>
        </w:rPr>
        <w:t xml:space="preserve">x </w:t>
      </w:r>
      <w:r w:rsidR="0081545B" w:rsidRPr="006F4C92">
        <w:rPr>
          <w:rFonts w:cs="Arial"/>
          <w:szCs w:val="20"/>
        </w:rPr>
        <w:t xml:space="preserve">EC </w:t>
      </w:r>
      <w:r w:rsidR="00144822" w:rsidRPr="006F4C92">
        <w:rPr>
          <w:rFonts w:cs="Arial"/>
          <w:szCs w:val="20"/>
        </w:rPr>
        <w:t>ventilátor</w:t>
      </w:r>
      <w:r w:rsidR="005F2911">
        <w:rPr>
          <w:rFonts w:cs="Arial"/>
          <w:szCs w:val="20"/>
        </w:rPr>
        <w:t>, výfuk lamelovou plochou</w:t>
      </w:r>
      <w:r w:rsidR="00DD125D">
        <w:rPr>
          <w:rFonts w:cs="Arial"/>
          <w:szCs w:val="20"/>
        </w:rPr>
        <w:t xml:space="preserve">, </w:t>
      </w:r>
      <w:r w:rsidR="000B06EF">
        <w:rPr>
          <w:rFonts w:cs="Arial"/>
          <w:szCs w:val="20"/>
        </w:rPr>
        <w:t xml:space="preserve">elektrické odtávání bloku </w:t>
      </w:r>
    </w:p>
    <w:p w14:paraId="4646C687" w14:textId="77777777" w:rsidR="000B06EF" w:rsidRPr="00144822" w:rsidRDefault="000B06EF" w:rsidP="000B06EF">
      <w:pPr>
        <w:ind w:left="993" w:firstLine="141"/>
        <w:jc w:val="left"/>
        <w:rPr>
          <w:rFonts w:cs="Arial"/>
          <w:szCs w:val="20"/>
        </w:rPr>
      </w:pPr>
      <w:r>
        <w:rPr>
          <w:rFonts w:cs="Arial"/>
          <w:szCs w:val="20"/>
        </w:rPr>
        <w:t>a vany</w:t>
      </w:r>
    </w:p>
    <w:p w14:paraId="1B69A7BB" w14:textId="6C4846AA" w:rsidR="00144822" w:rsidRPr="00144822" w:rsidRDefault="003B171A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E344F8">
        <w:rPr>
          <w:rFonts w:cs="Arial"/>
          <w:szCs w:val="20"/>
        </w:rPr>
        <w:t>1.</w:t>
      </w:r>
      <w:r w:rsidR="005B4853">
        <w:rPr>
          <w:rFonts w:cs="Arial"/>
          <w:szCs w:val="20"/>
        </w:rPr>
        <w:t>08</w:t>
      </w:r>
      <w:r w:rsidR="00E344F8">
        <w:rPr>
          <w:rFonts w:cs="Arial"/>
          <w:szCs w:val="20"/>
        </w:rPr>
        <w:t>0</w:t>
      </w:r>
      <w:r w:rsidR="00144822" w:rsidRPr="00144822">
        <w:rPr>
          <w:rFonts w:cs="Arial"/>
          <w:szCs w:val="20"/>
        </w:rPr>
        <w:t xml:space="preserve"> x </w:t>
      </w:r>
      <w:r w:rsidR="004559AE">
        <w:rPr>
          <w:rFonts w:cs="Arial"/>
          <w:szCs w:val="20"/>
        </w:rPr>
        <w:t>669</w:t>
      </w:r>
      <w:r w:rsidR="00144822" w:rsidRPr="00144822">
        <w:rPr>
          <w:rFonts w:cs="Arial"/>
          <w:szCs w:val="20"/>
        </w:rPr>
        <w:t xml:space="preserve"> x 2</w:t>
      </w:r>
      <w:r w:rsidR="004559AE">
        <w:rPr>
          <w:rFonts w:cs="Arial"/>
          <w:szCs w:val="20"/>
        </w:rPr>
        <w:t>6</w:t>
      </w:r>
      <w:r w:rsidR="00E344F8">
        <w:rPr>
          <w:rFonts w:cs="Arial"/>
          <w:szCs w:val="20"/>
        </w:rPr>
        <w:t>0</w:t>
      </w:r>
      <w:r w:rsidR="00144822" w:rsidRPr="00144822">
        <w:rPr>
          <w:rFonts w:cs="Arial"/>
          <w:szCs w:val="20"/>
        </w:rPr>
        <w:t xml:space="preserve"> mm</w:t>
      </w:r>
    </w:p>
    <w:p w14:paraId="3F546828" w14:textId="2331CECC" w:rsidR="00144822" w:rsidRPr="00144822" w:rsidRDefault="00144822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Výkon </w:t>
      </w:r>
      <w:r w:rsidR="00796593">
        <w:t>(T</w:t>
      </w:r>
      <w:r w:rsidR="00796593">
        <w:rPr>
          <w:vertAlign w:val="subscript"/>
        </w:rPr>
        <w:t>odpařovací</w:t>
      </w:r>
      <w:r w:rsidR="00796593">
        <w:t xml:space="preserve"> = </w:t>
      </w:r>
      <w:r w:rsidR="006809F8">
        <w:t>-7</w:t>
      </w:r>
      <w:r w:rsidR="00796593" w:rsidRPr="003B0E6D">
        <w:rPr>
          <w:vertAlign w:val="superscript"/>
        </w:rPr>
        <w:t>o</w:t>
      </w:r>
      <w:r w:rsidR="00796593">
        <w:t>C, T</w:t>
      </w:r>
      <w:r w:rsidR="006809F8">
        <w:rPr>
          <w:vertAlign w:val="subscript"/>
        </w:rPr>
        <w:t>prostor</w:t>
      </w:r>
      <w:r w:rsidR="00796593">
        <w:t xml:space="preserve"> = </w:t>
      </w:r>
      <w:r w:rsidR="006809F8">
        <w:t>0</w:t>
      </w:r>
      <w:r w:rsidR="00796593" w:rsidRPr="003B0E6D">
        <w:rPr>
          <w:vertAlign w:val="superscript"/>
        </w:rPr>
        <w:t>o</w:t>
      </w:r>
      <w:r w:rsidR="00796593">
        <w:t>C)</w:t>
      </w:r>
      <w:r w:rsidR="00796593"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4559AE">
        <w:rPr>
          <w:rFonts w:cs="Arial"/>
          <w:szCs w:val="20"/>
        </w:rPr>
        <w:t>3</w:t>
      </w:r>
      <w:r w:rsidR="005F2911">
        <w:rPr>
          <w:rFonts w:cs="Arial"/>
          <w:szCs w:val="20"/>
        </w:rPr>
        <w:t>,</w:t>
      </w:r>
      <w:r w:rsidR="00BE186A">
        <w:rPr>
          <w:rFonts w:cs="Arial"/>
          <w:szCs w:val="20"/>
        </w:rPr>
        <w:t>5 – 3,8</w:t>
      </w:r>
      <w:r w:rsidRPr="00144822">
        <w:rPr>
          <w:rFonts w:cs="Arial"/>
          <w:szCs w:val="20"/>
        </w:rPr>
        <w:tab/>
      </w:r>
      <w:r w:rsidR="00BE186A">
        <w:rPr>
          <w:rFonts w:cs="Arial"/>
          <w:szCs w:val="20"/>
        </w:rPr>
        <w:t>k</w:t>
      </w:r>
      <w:r w:rsidRPr="00144822">
        <w:rPr>
          <w:rFonts w:cs="Arial"/>
          <w:szCs w:val="20"/>
        </w:rPr>
        <w:t>W</w:t>
      </w:r>
    </w:p>
    <w:p w14:paraId="242C9B5A" w14:textId="72D81CB8" w:rsidR="00144822" w:rsidRPr="00144822" w:rsidRDefault="00144822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Průtok vzduchu 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E344F8">
        <w:rPr>
          <w:rFonts w:cs="Arial"/>
          <w:szCs w:val="20"/>
        </w:rPr>
        <w:t>1.</w:t>
      </w:r>
      <w:r w:rsidR="00BE186A">
        <w:rPr>
          <w:rFonts w:cs="Arial"/>
          <w:szCs w:val="20"/>
        </w:rPr>
        <w:t>200 – 1.500</w:t>
      </w:r>
      <w:r w:rsidRPr="00144822">
        <w:rPr>
          <w:rFonts w:cs="Arial"/>
          <w:szCs w:val="20"/>
        </w:rPr>
        <w:t xml:space="preserve">   </w:t>
      </w:r>
      <w:r w:rsidR="00917584">
        <w:rPr>
          <w:rFonts w:cs="Arial"/>
          <w:szCs w:val="20"/>
        </w:rPr>
        <w:tab/>
      </w:r>
      <w:r w:rsidRPr="00144822">
        <w:rPr>
          <w:rFonts w:cs="Arial"/>
          <w:szCs w:val="20"/>
        </w:rPr>
        <w:t>m</w:t>
      </w:r>
      <w:r w:rsidRPr="00144822">
        <w:rPr>
          <w:rFonts w:cs="Arial"/>
          <w:szCs w:val="20"/>
          <w:vertAlign w:val="superscript"/>
        </w:rPr>
        <w:t>3</w:t>
      </w:r>
      <w:r w:rsidRPr="00144822">
        <w:rPr>
          <w:rFonts w:cs="Arial"/>
          <w:szCs w:val="20"/>
        </w:rPr>
        <w:t>/hod.</w:t>
      </w:r>
    </w:p>
    <w:p w14:paraId="5E5096D9" w14:textId="3872A6F5" w:rsidR="00144822" w:rsidRPr="00144822" w:rsidRDefault="00144822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(ventilátory)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 w:rsidR="00917584"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54B7E3CA" w14:textId="517B6AAB" w:rsidR="00144822" w:rsidRPr="00144822" w:rsidRDefault="00156179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="00144822" w:rsidRPr="00144822">
        <w:rPr>
          <w:rFonts w:cs="Arial"/>
          <w:szCs w:val="20"/>
        </w:rPr>
        <w:t>příkon (ventilátory)</w:t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</w:r>
      <w:r w:rsidR="000E2C33">
        <w:rPr>
          <w:rFonts w:cs="Arial"/>
          <w:szCs w:val="20"/>
        </w:rPr>
        <w:t>max.</w:t>
      </w:r>
      <w:r w:rsidR="000E2C33">
        <w:rPr>
          <w:rFonts w:cs="Arial"/>
          <w:szCs w:val="20"/>
        </w:rPr>
        <w:tab/>
      </w:r>
      <w:r w:rsidR="004C5E19">
        <w:rPr>
          <w:rFonts w:cs="Arial"/>
          <w:szCs w:val="20"/>
        </w:rPr>
        <w:t>1</w:t>
      </w:r>
      <w:r w:rsidR="00144822" w:rsidRPr="00144822">
        <w:rPr>
          <w:rFonts w:cs="Arial"/>
          <w:szCs w:val="20"/>
        </w:rPr>
        <w:t xml:space="preserve">x </w:t>
      </w:r>
      <w:r w:rsidR="000E2C33">
        <w:rPr>
          <w:rFonts w:cs="Arial"/>
          <w:szCs w:val="20"/>
        </w:rPr>
        <w:t>60</w:t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  <w:t xml:space="preserve">W            </w:t>
      </w:r>
    </w:p>
    <w:p w14:paraId="2A5545A2" w14:textId="6B7811C1" w:rsidR="00D927DE" w:rsidRPr="00144822" w:rsidRDefault="00D927DE" w:rsidP="00D927D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</w:t>
      </w:r>
      <w:r>
        <w:rPr>
          <w:rFonts w:cs="Arial"/>
          <w:szCs w:val="20"/>
        </w:rPr>
        <w:t>odtávání</w:t>
      </w:r>
      <w:r w:rsidRPr="00144822">
        <w:rPr>
          <w:rFonts w:cs="Arial"/>
          <w:szCs w:val="20"/>
        </w:rPr>
        <w:t>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245D1778" w14:textId="13DFA1F4" w:rsidR="00D927DE" w:rsidRPr="00144822" w:rsidRDefault="00156179" w:rsidP="00D927D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Pr="00144822">
        <w:rPr>
          <w:rFonts w:cs="Arial"/>
          <w:szCs w:val="20"/>
        </w:rPr>
        <w:t xml:space="preserve">příkon </w:t>
      </w:r>
      <w:r w:rsidR="00D927DE" w:rsidRPr="00144822">
        <w:rPr>
          <w:rFonts w:cs="Arial"/>
          <w:szCs w:val="20"/>
        </w:rPr>
        <w:t>(</w:t>
      </w:r>
      <w:r w:rsidR="00D927DE">
        <w:rPr>
          <w:rFonts w:cs="Arial"/>
          <w:szCs w:val="20"/>
        </w:rPr>
        <w:t>odtávání</w:t>
      </w:r>
      <w:r w:rsidR="00D927DE" w:rsidRPr="00144822">
        <w:rPr>
          <w:rFonts w:cs="Arial"/>
          <w:szCs w:val="20"/>
        </w:rPr>
        <w:t>)</w:t>
      </w:r>
      <w:r w:rsidR="00D927DE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0E2C33">
        <w:rPr>
          <w:rFonts w:cs="Arial"/>
          <w:szCs w:val="20"/>
        </w:rPr>
        <w:t>max.</w:t>
      </w:r>
      <w:r w:rsidR="00D927DE" w:rsidRPr="00144822">
        <w:rPr>
          <w:rFonts w:cs="Arial"/>
          <w:szCs w:val="20"/>
        </w:rPr>
        <w:tab/>
      </w:r>
      <w:r w:rsidR="00D927DE">
        <w:rPr>
          <w:rFonts w:cs="Arial"/>
          <w:szCs w:val="20"/>
        </w:rPr>
        <w:t>2,5</w:t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>
        <w:rPr>
          <w:rFonts w:cs="Arial"/>
          <w:szCs w:val="20"/>
        </w:rPr>
        <w:t>k</w:t>
      </w:r>
      <w:r w:rsidR="00D927DE" w:rsidRPr="00144822">
        <w:rPr>
          <w:rFonts w:cs="Arial"/>
          <w:szCs w:val="20"/>
        </w:rPr>
        <w:t xml:space="preserve">W            </w:t>
      </w:r>
    </w:p>
    <w:p w14:paraId="2DAA97DF" w14:textId="2C679646" w:rsidR="00144822" w:rsidRPr="00144822" w:rsidRDefault="003B171A" w:rsidP="001448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0E2C33">
        <w:rPr>
          <w:rFonts w:cs="Arial"/>
          <w:szCs w:val="20"/>
        </w:rPr>
        <w:t>40</w:t>
      </w:r>
      <w:r w:rsidR="00144822" w:rsidRPr="00144822">
        <w:rPr>
          <w:rFonts w:cs="Arial"/>
          <w:szCs w:val="20"/>
        </w:rPr>
        <w:tab/>
      </w:r>
      <w:r w:rsidR="00144822" w:rsidRPr="00144822">
        <w:rPr>
          <w:rFonts w:cs="Arial"/>
          <w:szCs w:val="20"/>
        </w:rPr>
        <w:tab/>
        <w:t>kg</w:t>
      </w:r>
    </w:p>
    <w:p w14:paraId="0491178A" w14:textId="77777777" w:rsidR="009F1727" w:rsidRDefault="009F1727" w:rsidP="00144822">
      <w:pPr>
        <w:ind w:left="993" w:right="210" w:hanging="142"/>
        <w:rPr>
          <w:rFonts w:cs="Arial"/>
          <w:bCs/>
          <w:szCs w:val="20"/>
        </w:rPr>
      </w:pPr>
    </w:p>
    <w:p w14:paraId="436BEB95" w14:textId="19C0F7F8" w:rsidR="00F85522" w:rsidRPr="00814906" w:rsidRDefault="00F85522" w:rsidP="00F85522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Ventilátorový výparník, typ V2.</w:t>
      </w:r>
    </w:p>
    <w:p w14:paraId="1E3989D3" w14:textId="77777777" w:rsidR="00F85522" w:rsidRDefault="00F85522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Ventilátorový výparník měď/hliník, opláštění </w:t>
      </w:r>
      <w:r>
        <w:rPr>
          <w:rFonts w:cs="Arial"/>
          <w:szCs w:val="20"/>
        </w:rPr>
        <w:t>z lakovaného pozinkovaného plechu</w:t>
      </w:r>
      <w:r w:rsidRPr="00144822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alternativně možné  </w:t>
      </w:r>
    </w:p>
    <w:p w14:paraId="20691D33" w14:textId="07EEB308" w:rsidR="00F85522" w:rsidRPr="00144822" w:rsidRDefault="00F85522" w:rsidP="00F85522">
      <w:pPr>
        <w:ind w:left="993" w:firstLine="141"/>
        <w:jc w:val="left"/>
        <w:rPr>
          <w:rFonts w:cs="Arial"/>
          <w:szCs w:val="20"/>
        </w:rPr>
      </w:pPr>
      <w:r w:rsidRPr="006F4C92">
        <w:rPr>
          <w:rFonts w:cs="Arial"/>
          <w:szCs w:val="20"/>
        </w:rPr>
        <w:t xml:space="preserve">plastové opláštění, </w:t>
      </w:r>
      <w:r w:rsidR="00AB6049">
        <w:rPr>
          <w:rFonts w:cs="Arial"/>
          <w:szCs w:val="20"/>
        </w:rPr>
        <w:t>2</w:t>
      </w:r>
      <w:r w:rsidRPr="006F4C92">
        <w:rPr>
          <w:rFonts w:cs="Arial"/>
          <w:szCs w:val="20"/>
        </w:rPr>
        <w:t>x EC ventilátor</w:t>
      </w:r>
      <w:r>
        <w:rPr>
          <w:rFonts w:cs="Arial"/>
          <w:szCs w:val="20"/>
        </w:rPr>
        <w:t>, výfuk lamelovou plochou</w:t>
      </w:r>
      <w:r w:rsidR="00DD125D">
        <w:rPr>
          <w:rFonts w:cs="Arial"/>
          <w:szCs w:val="20"/>
        </w:rPr>
        <w:t>, elektrické odtávání</w:t>
      </w:r>
      <w:r w:rsidR="001827AB">
        <w:rPr>
          <w:rFonts w:cs="Arial"/>
          <w:szCs w:val="20"/>
        </w:rPr>
        <w:t xml:space="preserve"> </w:t>
      </w:r>
      <w:r w:rsidR="008A01BA">
        <w:rPr>
          <w:rFonts w:cs="Arial"/>
          <w:szCs w:val="20"/>
        </w:rPr>
        <w:t xml:space="preserve">bloku </w:t>
      </w:r>
      <w:r w:rsidR="001827AB">
        <w:rPr>
          <w:rFonts w:cs="Arial"/>
          <w:szCs w:val="20"/>
        </w:rPr>
        <w:t>a vany</w:t>
      </w:r>
    </w:p>
    <w:p w14:paraId="7B91F42E" w14:textId="504483E3" w:rsidR="00F85522" w:rsidRPr="00144822" w:rsidRDefault="003B171A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F85522">
        <w:rPr>
          <w:rFonts w:cs="Arial"/>
          <w:szCs w:val="20"/>
        </w:rPr>
        <w:t>1.</w:t>
      </w:r>
      <w:r w:rsidR="00AB6049">
        <w:rPr>
          <w:rFonts w:cs="Arial"/>
          <w:szCs w:val="20"/>
        </w:rPr>
        <w:t>7</w:t>
      </w:r>
      <w:r w:rsidR="00F85522">
        <w:rPr>
          <w:rFonts w:cs="Arial"/>
          <w:szCs w:val="20"/>
        </w:rPr>
        <w:t>80</w:t>
      </w:r>
      <w:r w:rsidR="00F85522" w:rsidRPr="00144822">
        <w:rPr>
          <w:rFonts w:cs="Arial"/>
          <w:szCs w:val="20"/>
        </w:rPr>
        <w:t xml:space="preserve"> x </w:t>
      </w:r>
      <w:r w:rsidR="00F85522">
        <w:rPr>
          <w:rFonts w:cs="Arial"/>
          <w:szCs w:val="20"/>
        </w:rPr>
        <w:t>669</w:t>
      </w:r>
      <w:r w:rsidR="00F85522" w:rsidRPr="00144822">
        <w:rPr>
          <w:rFonts w:cs="Arial"/>
          <w:szCs w:val="20"/>
        </w:rPr>
        <w:t xml:space="preserve"> x 2</w:t>
      </w:r>
      <w:r w:rsidR="00F85522">
        <w:rPr>
          <w:rFonts w:cs="Arial"/>
          <w:szCs w:val="20"/>
        </w:rPr>
        <w:t>60</w:t>
      </w:r>
      <w:r w:rsidR="00F85522" w:rsidRPr="00144822">
        <w:rPr>
          <w:rFonts w:cs="Arial"/>
          <w:szCs w:val="20"/>
        </w:rPr>
        <w:t xml:space="preserve"> mm</w:t>
      </w:r>
    </w:p>
    <w:p w14:paraId="295193EE" w14:textId="5068AD44" w:rsidR="00F85522" w:rsidRPr="00144822" w:rsidRDefault="00F85522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Výkon </w:t>
      </w:r>
      <w:r>
        <w:t>(T</w:t>
      </w:r>
      <w:r>
        <w:rPr>
          <w:vertAlign w:val="subscript"/>
        </w:rPr>
        <w:t>odpařovací</w:t>
      </w:r>
      <w:r>
        <w:t xml:space="preserve"> = -7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prostor</w:t>
      </w:r>
      <w:r>
        <w:t xml:space="preserve"> = 0</w:t>
      </w:r>
      <w:r w:rsidRPr="003B0E6D">
        <w:rPr>
          <w:vertAlign w:val="superscript"/>
        </w:rPr>
        <w:t>o</w:t>
      </w:r>
      <w:r>
        <w:t>C)</w:t>
      </w:r>
      <w: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E768A3">
        <w:rPr>
          <w:rFonts w:cs="Arial"/>
          <w:szCs w:val="20"/>
        </w:rPr>
        <w:t>3</w:t>
      </w:r>
      <w:r>
        <w:rPr>
          <w:rFonts w:cs="Arial"/>
          <w:szCs w:val="20"/>
        </w:rPr>
        <w:t>,</w:t>
      </w:r>
      <w:r w:rsidR="00E768A3">
        <w:rPr>
          <w:rFonts w:cs="Arial"/>
          <w:szCs w:val="20"/>
        </w:rPr>
        <w:t>9</w:t>
      </w:r>
      <w:r w:rsidR="0074574A">
        <w:rPr>
          <w:rFonts w:cs="Arial"/>
          <w:szCs w:val="20"/>
        </w:rPr>
        <w:t xml:space="preserve"> – 4,3</w:t>
      </w:r>
      <w:r w:rsidRPr="00144822">
        <w:rPr>
          <w:rFonts w:cs="Arial"/>
          <w:szCs w:val="20"/>
        </w:rPr>
        <w:tab/>
      </w:r>
      <w:r w:rsidR="0074574A">
        <w:rPr>
          <w:rFonts w:cs="Arial"/>
          <w:szCs w:val="20"/>
        </w:rPr>
        <w:t>k</w:t>
      </w:r>
      <w:r w:rsidRPr="00144822">
        <w:rPr>
          <w:rFonts w:cs="Arial"/>
          <w:szCs w:val="20"/>
        </w:rPr>
        <w:t>W</w:t>
      </w:r>
    </w:p>
    <w:p w14:paraId="39A4D7D2" w14:textId="5057308D" w:rsidR="00F85522" w:rsidRPr="00144822" w:rsidRDefault="00F85522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Průtok vzduchu 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>
        <w:rPr>
          <w:rFonts w:cs="Arial"/>
          <w:szCs w:val="20"/>
        </w:rPr>
        <w:t>1</w:t>
      </w:r>
      <w:r w:rsidR="00822225">
        <w:rPr>
          <w:rFonts w:cs="Arial"/>
          <w:szCs w:val="20"/>
        </w:rPr>
        <w:t>.</w:t>
      </w:r>
      <w:r w:rsidR="0074574A">
        <w:rPr>
          <w:rFonts w:cs="Arial"/>
          <w:szCs w:val="20"/>
        </w:rPr>
        <w:t>70</w:t>
      </w:r>
      <w:r>
        <w:rPr>
          <w:rFonts w:cs="Arial"/>
          <w:szCs w:val="20"/>
        </w:rPr>
        <w:t>0</w:t>
      </w:r>
      <w:r w:rsidR="0074574A">
        <w:rPr>
          <w:rFonts w:cs="Arial"/>
          <w:szCs w:val="20"/>
        </w:rPr>
        <w:t xml:space="preserve"> – 1.900</w:t>
      </w:r>
      <w:r w:rsidRPr="00144822">
        <w:rPr>
          <w:rFonts w:cs="Arial"/>
          <w:szCs w:val="20"/>
        </w:rPr>
        <w:t xml:space="preserve">  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m</w:t>
      </w:r>
      <w:r w:rsidRPr="00144822">
        <w:rPr>
          <w:rFonts w:cs="Arial"/>
          <w:szCs w:val="20"/>
          <w:vertAlign w:val="superscript"/>
        </w:rPr>
        <w:t>3</w:t>
      </w:r>
      <w:r w:rsidRPr="00144822">
        <w:rPr>
          <w:rFonts w:cs="Arial"/>
          <w:szCs w:val="20"/>
        </w:rPr>
        <w:t>/hod.</w:t>
      </w:r>
    </w:p>
    <w:p w14:paraId="03F85C46" w14:textId="77777777" w:rsidR="00F85522" w:rsidRPr="00144822" w:rsidRDefault="00F85522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(ventilátory)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69F899C2" w14:textId="2D1AD8AD" w:rsidR="00F85522" w:rsidRPr="00144822" w:rsidRDefault="00FC7388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Pr="00144822">
        <w:rPr>
          <w:rFonts w:cs="Arial"/>
          <w:szCs w:val="20"/>
        </w:rPr>
        <w:t xml:space="preserve">příkon </w:t>
      </w:r>
      <w:r w:rsidR="00F85522" w:rsidRPr="00144822">
        <w:rPr>
          <w:rFonts w:cs="Arial"/>
          <w:szCs w:val="20"/>
        </w:rPr>
        <w:t>(ventilátory)</w:t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</w:r>
      <w:r w:rsidR="0074574A">
        <w:rPr>
          <w:rFonts w:cs="Arial"/>
          <w:szCs w:val="20"/>
        </w:rPr>
        <w:t>max.</w:t>
      </w:r>
      <w:r w:rsidR="0074574A">
        <w:rPr>
          <w:rFonts w:cs="Arial"/>
          <w:szCs w:val="20"/>
        </w:rPr>
        <w:tab/>
      </w:r>
      <w:r w:rsidR="00822225">
        <w:rPr>
          <w:rFonts w:cs="Arial"/>
          <w:szCs w:val="20"/>
        </w:rPr>
        <w:t>2</w:t>
      </w:r>
      <w:r w:rsidR="00F85522" w:rsidRPr="00144822">
        <w:rPr>
          <w:rFonts w:cs="Arial"/>
          <w:szCs w:val="20"/>
        </w:rPr>
        <w:t xml:space="preserve">x </w:t>
      </w:r>
      <w:r w:rsidR="00A235EF">
        <w:rPr>
          <w:rFonts w:cs="Arial"/>
          <w:szCs w:val="20"/>
        </w:rPr>
        <w:t>30</w:t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  <w:t xml:space="preserve">W            </w:t>
      </w:r>
    </w:p>
    <w:p w14:paraId="3C1C330F" w14:textId="77777777" w:rsidR="00D927DE" w:rsidRPr="00144822" w:rsidRDefault="00D927DE" w:rsidP="00D927D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</w:t>
      </w:r>
      <w:r>
        <w:rPr>
          <w:rFonts w:cs="Arial"/>
          <w:szCs w:val="20"/>
        </w:rPr>
        <w:t>odtávání</w:t>
      </w:r>
      <w:r w:rsidRPr="00144822">
        <w:rPr>
          <w:rFonts w:cs="Arial"/>
          <w:szCs w:val="20"/>
        </w:rPr>
        <w:t>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20DFAB15" w14:textId="1CAB746F" w:rsidR="00D927DE" w:rsidRPr="00144822" w:rsidRDefault="00FC7388" w:rsidP="00D927DE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Pr="00144822">
        <w:rPr>
          <w:rFonts w:cs="Arial"/>
          <w:szCs w:val="20"/>
        </w:rPr>
        <w:t xml:space="preserve">příkon </w:t>
      </w:r>
      <w:r w:rsidR="00D927DE" w:rsidRPr="00144822">
        <w:rPr>
          <w:rFonts w:cs="Arial"/>
          <w:szCs w:val="20"/>
        </w:rPr>
        <w:t>(</w:t>
      </w:r>
      <w:r w:rsidR="00D927DE">
        <w:rPr>
          <w:rFonts w:cs="Arial"/>
          <w:szCs w:val="20"/>
        </w:rPr>
        <w:t>odtávání</w:t>
      </w:r>
      <w:r w:rsidR="00D927DE" w:rsidRPr="00144822">
        <w:rPr>
          <w:rFonts w:cs="Arial"/>
          <w:szCs w:val="20"/>
        </w:rPr>
        <w:t>)</w:t>
      </w:r>
      <w:r w:rsidR="00D927DE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A235EF">
        <w:rPr>
          <w:rFonts w:cs="Arial"/>
          <w:szCs w:val="20"/>
        </w:rPr>
        <w:t>max.</w:t>
      </w:r>
      <w:r w:rsidR="00D927DE" w:rsidRPr="00144822">
        <w:rPr>
          <w:rFonts w:cs="Arial"/>
          <w:szCs w:val="20"/>
        </w:rPr>
        <w:tab/>
      </w:r>
      <w:r w:rsidR="00D927DE">
        <w:rPr>
          <w:rFonts w:cs="Arial"/>
          <w:szCs w:val="20"/>
        </w:rPr>
        <w:t>2,</w:t>
      </w:r>
      <w:r w:rsidR="00A235EF">
        <w:rPr>
          <w:rFonts w:cs="Arial"/>
          <w:szCs w:val="20"/>
        </w:rPr>
        <w:t>7</w:t>
      </w:r>
      <w:r w:rsidR="00D927DE" w:rsidRPr="00144822">
        <w:rPr>
          <w:rFonts w:cs="Arial"/>
          <w:szCs w:val="20"/>
        </w:rPr>
        <w:tab/>
      </w:r>
      <w:r w:rsidR="00D927DE" w:rsidRPr="00144822">
        <w:rPr>
          <w:rFonts w:cs="Arial"/>
          <w:szCs w:val="20"/>
        </w:rPr>
        <w:tab/>
      </w:r>
      <w:r w:rsidR="00D927DE">
        <w:rPr>
          <w:rFonts w:cs="Arial"/>
          <w:szCs w:val="20"/>
        </w:rPr>
        <w:t>k</w:t>
      </w:r>
      <w:r w:rsidR="00D927DE" w:rsidRPr="00144822">
        <w:rPr>
          <w:rFonts w:cs="Arial"/>
          <w:szCs w:val="20"/>
        </w:rPr>
        <w:t xml:space="preserve">W            </w:t>
      </w:r>
    </w:p>
    <w:p w14:paraId="012F8764" w14:textId="28836147" w:rsidR="00F85522" w:rsidRPr="00144822" w:rsidRDefault="003B171A" w:rsidP="00F85522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A235EF">
        <w:rPr>
          <w:rFonts w:cs="Arial"/>
          <w:szCs w:val="20"/>
        </w:rPr>
        <w:t>50</w:t>
      </w:r>
      <w:r w:rsidR="00F85522" w:rsidRPr="00144822">
        <w:rPr>
          <w:rFonts w:cs="Arial"/>
          <w:szCs w:val="20"/>
        </w:rPr>
        <w:tab/>
      </w:r>
      <w:r w:rsidR="00F85522" w:rsidRPr="00144822">
        <w:rPr>
          <w:rFonts w:cs="Arial"/>
          <w:szCs w:val="20"/>
        </w:rPr>
        <w:tab/>
        <w:t>kg</w:t>
      </w:r>
    </w:p>
    <w:p w14:paraId="26C51331" w14:textId="77777777" w:rsidR="00CB3260" w:rsidRDefault="00CB3260" w:rsidP="00CB1554">
      <w:pPr>
        <w:rPr>
          <w:rFonts w:cs="Arial"/>
        </w:rPr>
      </w:pPr>
    </w:p>
    <w:p w14:paraId="1F611E14" w14:textId="70833169" w:rsidR="00C6563D" w:rsidRPr="00814906" w:rsidRDefault="00C6563D" w:rsidP="00C6563D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Ventilátorový výparník, typ V3.</w:t>
      </w:r>
    </w:p>
    <w:p w14:paraId="6BCBAF98" w14:textId="77777777" w:rsidR="00C6563D" w:rsidRDefault="00C6563D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Ventilátorový výparník měď/hliník, opláštění </w:t>
      </w:r>
      <w:r>
        <w:rPr>
          <w:rFonts w:cs="Arial"/>
          <w:szCs w:val="20"/>
        </w:rPr>
        <w:t>z lakovaného pozinkovaného plechu</w:t>
      </w:r>
      <w:r w:rsidRPr="00144822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alternativně možné  </w:t>
      </w:r>
    </w:p>
    <w:p w14:paraId="001C3B41" w14:textId="147669B5" w:rsidR="00C6563D" w:rsidRPr="00144822" w:rsidRDefault="00C6563D" w:rsidP="00C6563D">
      <w:pPr>
        <w:ind w:left="993" w:firstLine="141"/>
        <w:jc w:val="left"/>
        <w:rPr>
          <w:rFonts w:cs="Arial"/>
          <w:szCs w:val="20"/>
        </w:rPr>
      </w:pPr>
      <w:r w:rsidRPr="006F4C92">
        <w:rPr>
          <w:rFonts w:cs="Arial"/>
          <w:szCs w:val="20"/>
        </w:rPr>
        <w:t>plastové opláštění, 1x EC ventilátor</w:t>
      </w:r>
      <w:r>
        <w:rPr>
          <w:rFonts w:cs="Arial"/>
          <w:szCs w:val="20"/>
        </w:rPr>
        <w:t>, výfuk lamelovou plochou</w:t>
      </w:r>
      <w:r w:rsidR="00DD125D">
        <w:rPr>
          <w:rFonts w:cs="Arial"/>
          <w:szCs w:val="20"/>
        </w:rPr>
        <w:t>, elektrické odtávání</w:t>
      </w:r>
      <w:r w:rsidR="009C693B">
        <w:rPr>
          <w:rFonts w:cs="Arial"/>
          <w:szCs w:val="20"/>
        </w:rPr>
        <w:t xml:space="preserve"> bloku </w:t>
      </w:r>
      <w:r w:rsidR="000B06EF">
        <w:rPr>
          <w:rFonts w:cs="Arial"/>
          <w:szCs w:val="20"/>
        </w:rPr>
        <w:t>a vany</w:t>
      </w:r>
    </w:p>
    <w:p w14:paraId="5619E8C8" w14:textId="46DFEB28" w:rsidR="00C6563D" w:rsidRPr="00144822" w:rsidRDefault="003B171A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C6563D">
        <w:rPr>
          <w:rFonts w:cs="Arial"/>
          <w:szCs w:val="20"/>
        </w:rPr>
        <w:t>1.080</w:t>
      </w:r>
      <w:r w:rsidR="00C6563D" w:rsidRPr="00144822">
        <w:rPr>
          <w:rFonts w:cs="Arial"/>
          <w:szCs w:val="20"/>
        </w:rPr>
        <w:t xml:space="preserve"> x </w:t>
      </w:r>
      <w:r w:rsidR="00C6563D">
        <w:rPr>
          <w:rFonts w:cs="Arial"/>
          <w:szCs w:val="20"/>
        </w:rPr>
        <w:t>669</w:t>
      </w:r>
      <w:r w:rsidR="00C6563D" w:rsidRPr="00144822">
        <w:rPr>
          <w:rFonts w:cs="Arial"/>
          <w:szCs w:val="20"/>
        </w:rPr>
        <w:t xml:space="preserve"> x 2</w:t>
      </w:r>
      <w:r w:rsidR="00C6563D">
        <w:rPr>
          <w:rFonts w:cs="Arial"/>
          <w:szCs w:val="20"/>
        </w:rPr>
        <w:t>60</w:t>
      </w:r>
      <w:r w:rsidR="00C6563D" w:rsidRPr="00144822">
        <w:rPr>
          <w:rFonts w:cs="Arial"/>
          <w:szCs w:val="20"/>
        </w:rPr>
        <w:t xml:space="preserve"> mm</w:t>
      </w:r>
    </w:p>
    <w:p w14:paraId="3B041507" w14:textId="67310894" w:rsidR="00C6563D" w:rsidRPr="00144822" w:rsidRDefault="00C6563D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Výkon </w:t>
      </w:r>
      <w:r>
        <w:t>(T</w:t>
      </w:r>
      <w:r>
        <w:rPr>
          <w:vertAlign w:val="subscript"/>
        </w:rPr>
        <w:t>odpařovací</w:t>
      </w:r>
      <w:r>
        <w:t xml:space="preserve"> = -7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prostor</w:t>
      </w:r>
      <w:r>
        <w:t xml:space="preserve"> = 0</w:t>
      </w:r>
      <w:r w:rsidRPr="003B0E6D">
        <w:rPr>
          <w:vertAlign w:val="superscript"/>
        </w:rPr>
        <w:t>o</w:t>
      </w:r>
      <w:r>
        <w:t>C)</w:t>
      </w:r>
      <w: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3C3EAB">
        <w:rPr>
          <w:rFonts w:cs="Arial"/>
          <w:szCs w:val="20"/>
        </w:rPr>
        <w:t>2</w:t>
      </w:r>
      <w:r>
        <w:rPr>
          <w:rFonts w:cs="Arial"/>
          <w:szCs w:val="20"/>
        </w:rPr>
        <w:t>,</w:t>
      </w:r>
      <w:r w:rsidR="00D95DC2">
        <w:rPr>
          <w:rFonts w:cs="Arial"/>
          <w:szCs w:val="20"/>
        </w:rPr>
        <w:t>4 – 2,7</w:t>
      </w:r>
      <w:r w:rsidRPr="00144822">
        <w:rPr>
          <w:rFonts w:cs="Arial"/>
          <w:szCs w:val="20"/>
        </w:rPr>
        <w:tab/>
      </w:r>
      <w:r w:rsidR="00D95DC2">
        <w:rPr>
          <w:rFonts w:cs="Arial"/>
          <w:szCs w:val="20"/>
        </w:rPr>
        <w:t>k</w:t>
      </w:r>
      <w:r w:rsidRPr="00144822">
        <w:rPr>
          <w:rFonts w:cs="Arial"/>
          <w:szCs w:val="20"/>
        </w:rPr>
        <w:t>W</w:t>
      </w:r>
    </w:p>
    <w:p w14:paraId="26A783A3" w14:textId="337D6417" w:rsidR="00C6563D" w:rsidRPr="00144822" w:rsidRDefault="00C6563D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Průtok vzduchu 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>
        <w:rPr>
          <w:rFonts w:cs="Arial"/>
          <w:szCs w:val="20"/>
        </w:rPr>
        <w:t>1.</w:t>
      </w:r>
      <w:r w:rsidR="00D95DC2">
        <w:rPr>
          <w:rFonts w:cs="Arial"/>
          <w:szCs w:val="20"/>
        </w:rPr>
        <w:t>100 – 1.400</w:t>
      </w:r>
      <w:r w:rsidRPr="00144822">
        <w:rPr>
          <w:rFonts w:cs="Arial"/>
          <w:szCs w:val="20"/>
        </w:rPr>
        <w:t xml:space="preserve">  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m</w:t>
      </w:r>
      <w:r w:rsidRPr="00144822">
        <w:rPr>
          <w:rFonts w:cs="Arial"/>
          <w:szCs w:val="20"/>
          <w:vertAlign w:val="superscript"/>
        </w:rPr>
        <w:t>3</w:t>
      </w:r>
      <w:r w:rsidRPr="00144822">
        <w:rPr>
          <w:rFonts w:cs="Arial"/>
          <w:szCs w:val="20"/>
        </w:rPr>
        <w:t>/hod.</w:t>
      </w:r>
    </w:p>
    <w:p w14:paraId="0371D2BE" w14:textId="77777777" w:rsidR="00C6563D" w:rsidRPr="00144822" w:rsidRDefault="00C6563D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(ventilátory)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40AE8449" w14:textId="7611D858" w:rsidR="00C6563D" w:rsidRPr="00144822" w:rsidRDefault="00FC7388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Pr="00144822">
        <w:rPr>
          <w:rFonts w:cs="Arial"/>
          <w:szCs w:val="20"/>
        </w:rPr>
        <w:t xml:space="preserve">příkon </w:t>
      </w:r>
      <w:r w:rsidR="00C6563D" w:rsidRPr="00144822">
        <w:rPr>
          <w:rFonts w:cs="Arial"/>
          <w:szCs w:val="20"/>
        </w:rPr>
        <w:t>(ventilátory)</w:t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</w:r>
      <w:r w:rsidR="00D95DC2">
        <w:rPr>
          <w:rFonts w:cs="Arial"/>
          <w:szCs w:val="20"/>
        </w:rPr>
        <w:t>max.</w:t>
      </w:r>
      <w:r w:rsidR="00D95DC2">
        <w:rPr>
          <w:rFonts w:cs="Arial"/>
          <w:szCs w:val="20"/>
        </w:rPr>
        <w:tab/>
      </w:r>
      <w:r w:rsidR="00C6563D">
        <w:rPr>
          <w:rFonts w:cs="Arial"/>
          <w:szCs w:val="20"/>
        </w:rPr>
        <w:t>1</w:t>
      </w:r>
      <w:r w:rsidR="00C6563D" w:rsidRPr="00144822">
        <w:rPr>
          <w:rFonts w:cs="Arial"/>
          <w:szCs w:val="20"/>
        </w:rPr>
        <w:t xml:space="preserve">x </w:t>
      </w:r>
      <w:r w:rsidR="00D95DC2">
        <w:rPr>
          <w:rFonts w:cs="Arial"/>
          <w:szCs w:val="20"/>
        </w:rPr>
        <w:t>60</w:t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  <w:t xml:space="preserve">W            </w:t>
      </w:r>
    </w:p>
    <w:p w14:paraId="16E2607E" w14:textId="77777777" w:rsidR="001A3436" w:rsidRPr="00144822" w:rsidRDefault="001A3436" w:rsidP="001A3436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</w:t>
      </w:r>
      <w:r>
        <w:rPr>
          <w:rFonts w:cs="Arial"/>
          <w:szCs w:val="20"/>
        </w:rPr>
        <w:t>odtávání</w:t>
      </w:r>
      <w:r w:rsidRPr="00144822">
        <w:rPr>
          <w:rFonts w:cs="Arial"/>
          <w:szCs w:val="20"/>
        </w:rPr>
        <w:t>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059C80DE" w14:textId="5DD88140" w:rsidR="001A3436" w:rsidRPr="00144822" w:rsidRDefault="00FC7388" w:rsidP="001A3436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Pr="00144822">
        <w:rPr>
          <w:rFonts w:cs="Arial"/>
          <w:szCs w:val="20"/>
        </w:rPr>
        <w:t xml:space="preserve">příkon </w:t>
      </w:r>
      <w:r w:rsidR="001A3436" w:rsidRPr="00144822">
        <w:rPr>
          <w:rFonts w:cs="Arial"/>
          <w:szCs w:val="20"/>
        </w:rPr>
        <w:t>(</w:t>
      </w:r>
      <w:r w:rsidR="001A3436">
        <w:rPr>
          <w:rFonts w:cs="Arial"/>
          <w:szCs w:val="20"/>
        </w:rPr>
        <w:t>odtávání</w:t>
      </w:r>
      <w:r w:rsidR="001A3436" w:rsidRPr="00144822">
        <w:rPr>
          <w:rFonts w:cs="Arial"/>
          <w:szCs w:val="20"/>
        </w:rPr>
        <w:t>)</w:t>
      </w:r>
      <w:r w:rsidR="001A3436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975033">
        <w:rPr>
          <w:rFonts w:cs="Arial"/>
          <w:szCs w:val="20"/>
        </w:rPr>
        <w:t>max.</w:t>
      </w:r>
      <w:r w:rsidR="001A3436" w:rsidRPr="00144822">
        <w:rPr>
          <w:rFonts w:cs="Arial"/>
          <w:szCs w:val="20"/>
        </w:rPr>
        <w:tab/>
      </w:r>
      <w:r w:rsidR="001A3436">
        <w:rPr>
          <w:rFonts w:cs="Arial"/>
          <w:szCs w:val="20"/>
        </w:rPr>
        <w:t>2,5</w:t>
      </w:r>
      <w:r w:rsidR="001A3436" w:rsidRPr="00144822">
        <w:rPr>
          <w:rFonts w:cs="Arial"/>
          <w:szCs w:val="20"/>
        </w:rPr>
        <w:tab/>
      </w:r>
      <w:r w:rsidR="001A3436" w:rsidRPr="00144822">
        <w:rPr>
          <w:rFonts w:cs="Arial"/>
          <w:szCs w:val="20"/>
        </w:rPr>
        <w:tab/>
      </w:r>
      <w:r w:rsidR="001A3436">
        <w:rPr>
          <w:rFonts w:cs="Arial"/>
          <w:szCs w:val="20"/>
        </w:rPr>
        <w:t>k</w:t>
      </w:r>
      <w:r w:rsidR="001A3436" w:rsidRPr="00144822">
        <w:rPr>
          <w:rFonts w:cs="Arial"/>
          <w:szCs w:val="20"/>
        </w:rPr>
        <w:t xml:space="preserve">W            </w:t>
      </w:r>
    </w:p>
    <w:p w14:paraId="0215C661" w14:textId="1959490C" w:rsidR="00C6563D" w:rsidRPr="00144822" w:rsidRDefault="003B171A" w:rsidP="00C6563D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975033">
        <w:rPr>
          <w:rFonts w:cs="Arial"/>
          <w:szCs w:val="20"/>
        </w:rPr>
        <w:t>50</w:t>
      </w:r>
      <w:r w:rsidR="00C6563D" w:rsidRPr="00144822">
        <w:rPr>
          <w:rFonts w:cs="Arial"/>
          <w:szCs w:val="20"/>
        </w:rPr>
        <w:tab/>
      </w:r>
      <w:r w:rsidR="00C6563D" w:rsidRPr="00144822">
        <w:rPr>
          <w:rFonts w:cs="Arial"/>
          <w:szCs w:val="20"/>
        </w:rPr>
        <w:tab/>
        <w:t>kg</w:t>
      </w:r>
    </w:p>
    <w:p w14:paraId="7D1EFA5D" w14:textId="77777777" w:rsidR="00651BDC" w:rsidRDefault="00651BDC" w:rsidP="00CB1554">
      <w:pPr>
        <w:rPr>
          <w:rFonts w:cs="Arial"/>
        </w:rPr>
      </w:pPr>
    </w:p>
    <w:p w14:paraId="4642E6FF" w14:textId="3F18BF1D" w:rsidR="0031140F" w:rsidRPr="00814906" w:rsidRDefault="0031140F" w:rsidP="0031140F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Ventilátorový výparník, typ V4.</w:t>
      </w:r>
    </w:p>
    <w:p w14:paraId="0FA49137" w14:textId="77777777" w:rsidR="0031140F" w:rsidRDefault="0031140F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Ventilátorový výparník měď/hliník, opláštění </w:t>
      </w:r>
      <w:r>
        <w:rPr>
          <w:rFonts w:cs="Arial"/>
          <w:szCs w:val="20"/>
        </w:rPr>
        <w:t>z lakovaného pozinkovaného plechu</w:t>
      </w:r>
      <w:r w:rsidRPr="00144822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alternativně možné  </w:t>
      </w:r>
    </w:p>
    <w:p w14:paraId="3763B6E2" w14:textId="24070CEC" w:rsidR="0031140F" w:rsidRPr="00144822" w:rsidRDefault="0031140F" w:rsidP="0031140F">
      <w:pPr>
        <w:ind w:left="993" w:firstLine="141"/>
        <w:jc w:val="left"/>
        <w:rPr>
          <w:rFonts w:cs="Arial"/>
          <w:szCs w:val="20"/>
        </w:rPr>
      </w:pPr>
      <w:r w:rsidRPr="006F4C92">
        <w:rPr>
          <w:rFonts w:cs="Arial"/>
          <w:szCs w:val="20"/>
        </w:rPr>
        <w:t>plastové opláštění, 1x EC ventilátor</w:t>
      </w:r>
      <w:r>
        <w:rPr>
          <w:rFonts w:cs="Arial"/>
          <w:szCs w:val="20"/>
        </w:rPr>
        <w:t xml:space="preserve">, </w:t>
      </w:r>
      <w:r w:rsidR="007C00F3">
        <w:rPr>
          <w:rFonts w:cs="Arial"/>
          <w:szCs w:val="20"/>
        </w:rPr>
        <w:t xml:space="preserve">rozteč lamel 12 mm, </w:t>
      </w:r>
      <w:r>
        <w:rPr>
          <w:rFonts w:cs="Arial"/>
          <w:szCs w:val="20"/>
        </w:rPr>
        <w:t xml:space="preserve">výfuk ventilátorem, </w:t>
      </w:r>
      <w:r w:rsidR="009C693B">
        <w:rPr>
          <w:rFonts w:cs="Arial"/>
          <w:szCs w:val="20"/>
        </w:rPr>
        <w:t>elektrické odtáv</w:t>
      </w:r>
      <w:r w:rsidR="008A01BA">
        <w:rPr>
          <w:rFonts w:cs="Arial"/>
          <w:szCs w:val="20"/>
        </w:rPr>
        <w:t>ání bloku a vany, izolace vany, vy</w:t>
      </w:r>
      <w:r w:rsidR="007C00F3">
        <w:rPr>
          <w:rFonts w:cs="Arial"/>
          <w:szCs w:val="20"/>
        </w:rPr>
        <w:t>hřívání límce ventilátoru, odtávací kapota</w:t>
      </w:r>
      <w:r w:rsidR="0031749A">
        <w:rPr>
          <w:rFonts w:cs="Arial"/>
          <w:szCs w:val="20"/>
        </w:rPr>
        <w:t xml:space="preserve"> na straně lamel</w:t>
      </w:r>
    </w:p>
    <w:p w14:paraId="076BD605" w14:textId="06ED9939" w:rsidR="0031140F" w:rsidRPr="00144822" w:rsidRDefault="003B171A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31140F">
        <w:rPr>
          <w:rFonts w:cs="Arial"/>
          <w:szCs w:val="20"/>
        </w:rPr>
        <w:t>1.</w:t>
      </w:r>
      <w:r w:rsidR="0031749A">
        <w:rPr>
          <w:rFonts w:cs="Arial"/>
          <w:szCs w:val="20"/>
        </w:rPr>
        <w:t>13</w:t>
      </w:r>
      <w:r w:rsidR="0031140F">
        <w:rPr>
          <w:rFonts w:cs="Arial"/>
          <w:szCs w:val="20"/>
        </w:rPr>
        <w:t>0</w:t>
      </w:r>
      <w:r w:rsidR="0031140F" w:rsidRPr="00144822">
        <w:rPr>
          <w:rFonts w:cs="Arial"/>
          <w:szCs w:val="20"/>
        </w:rPr>
        <w:t xml:space="preserve"> x </w:t>
      </w:r>
      <w:r w:rsidR="0031140F">
        <w:rPr>
          <w:rFonts w:cs="Arial"/>
          <w:szCs w:val="20"/>
        </w:rPr>
        <w:t>6</w:t>
      </w:r>
      <w:r w:rsidR="0031749A">
        <w:rPr>
          <w:rFonts w:cs="Arial"/>
          <w:szCs w:val="20"/>
        </w:rPr>
        <w:t>24</w:t>
      </w:r>
      <w:r w:rsidR="0031140F" w:rsidRPr="00144822">
        <w:rPr>
          <w:rFonts w:cs="Arial"/>
          <w:szCs w:val="20"/>
        </w:rPr>
        <w:t xml:space="preserve"> x </w:t>
      </w:r>
      <w:r w:rsidR="0031749A">
        <w:rPr>
          <w:rFonts w:cs="Arial"/>
          <w:szCs w:val="20"/>
        </w:rPr>
        <w:t>554</w:t>
      </w:r>
      <w:r w:rsidR="0031140F" w:rsidRPr="00144822">
        <w:rPr>
          <w:rFonts w:cs="Arial"/>
          <w:szCs w:val="20"/>
        </w:rPr>
        <w:t xml:space="preserve"> mm</w:t>
      </w:r>
    </w:p>
    <w:p w14:paraId="4EFE3018" w14:textId="2DEF2A10" w:rsidR="0031140F" w:rsidRPr="00144822" w:rsidRDefault="0031140F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Výkon </w:t>
      </w:r>
      <w:r>
        <w:t>(T</w:t>
      </w:r>
      <w:r>
        <w:rPr>
          <w:vertAlign w:val="subscript"/>
        </w:rPr>
        <w:t>odpařovací</w:t>
      </w:r>
      <w:r>
        <w:t xml:space="preserve"> = -</w:t>
      </w:r>
      <w:r w:rsidR="004B72F0">
        <w:t>3</w:t>
      </w:r>
      <w:r>
        <w:t>7</w:t>
      </w:r>
      <w:r w:rsidRPr="003B0E6D">
        <w:rPr>
          <w:vertAlign w:val="superscript"/>
        </w:rPr>
        <w:t>o</w:t>
      </w:r>
      <w:r>
        <w:t>C, T</w:t>
      </w:r>
      <w:r>
        <w:rPr>
          <w:vertAlign w:val="subscript"/>
        </w:rPr>
        <w:t>prostor</w:t>
      </w:r>
      <w:r>
        <w:t xml:space="preserve"> = </w:t>
      </w:r>
      <w:r w:rsidR="004B72F0">
        <w:t>-30</w:t>
      </w:r>
      <w:r w:rsidRPr="003B0E6D">
        <w:rPr>
          <w:vertAlign w:val="superscript"/>
        </w:rPr>
        <w:t>o</w:t>
      </w:r>
      <w:r>
        <w:t>C)</w:t>
      </w:r>
      <w: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4B72F0">
        <w:rPr>
          <w:rFonts w:cs="Arial"/>
          <w:szCs w:val="20"/>
        </w:rPr>
        <w:t>4</w:t>
      </w:r>
      <w:r>
        <w:rPr>
          <w:rFonts w:cs="Arial"/>
          <w:szCs w:val="20"/>
        </w:rPr>
        <w:t>,</w:t>
      </w:r>
      <w:r w:rsidR="004B72F0">
        <w:rPr>
          <w:rFonts w:cs="Arial"/>
          <w:szCs w:val="20"/>
        </w:rPr>
        <w:t>1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>W</w:t>
      </w:r>
    </w:p>
    <w:p w14:paraId="0887DDFE" w14:textId="65ADE626" w:rsidR="0031140F" w:rsidRPr="00144822" w:rsidRDefault="0031140F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 xml:space="preserve">Průtok vzduchu 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4B72F0">
        <w:rPr>
          <w:rFonts w:cs="Arial"/>
          <w:szCs w:val="20"/>
        </w:rPr>
        <w:t>2</w:t>
      </w:r>
      <w:r>
        <w:rPr>
          <w:rFonts w:cs="Arial"/>
          <w:szCs w:val="20"/>
        </w:rPr>
        <w:t>.</w:t>
      </w:r>
      <w:r w:rsidR="009A17B5">
        <w:rPr>
          <w:rFonts w:cs="Arial"/>
          <w:szCs w:val="20"/>
        </w:rPr>
        <w:t>500 – 2.800</w:t>
      </w:r>
      <w:r w:rsidRPr="00144822">
        <w:rPr>
          <w:rFonts w:cs="Arial"/>
          <w:szCs w:val="20"/>
        </w:rPr>
        <w:t xml:space="preserve">  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m</w:t>
      </w:r>
      <w:r w:rsidRPr="00144822">
        <w:rPr>
          <w:rFonts w:cs="Arial"/>
          <w:szCs w:val="20"/>
          <w:vertAlign w:val="superscript"/>
        </w:rPr>
        <w:t>3</w:t>
      </w:r>
      <w:r w:rsidRPr="00144822">
        <w:rPr>
          <w:rFonts w:cs="Arial"/>
          <w:szCs w:val="20"/>
        </w:rPr>
        <w:t>/hod.</w:t>
      </w:r>
    </w:p>
    <w:p w14:paraId="5F5C0182" w14:textId="77777777" w:rsidR="0031140F" w:rsidRPr="00144822" w:rsidRDefault="0031140F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(ventilátory)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  <w:t xml:space="preserve">230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67B2C6D2" w14:textId="34488798" w:rsidR="0031140F" w:rsidRPr="00144822" w:rsidRDefault="00A82EAA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="0031140F" w:rsidRPr="00144822">
        <w:rPr>
          <w:rFonts w:cs="Arial"/>
          <w:szCs w:val="20"/>
        </w:rPr>
        <w:t>příkon (ventilátory)</w:t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</w:r>
      <w:r>
        <w:rPr>
          <w:rFonts w:cs="Arial"/>
          <w:szCs w:val="20"/>
        </w:rPr>
        <w:t>max.</w:t>
      </w:r>
      <w:r w:rsidR="009A17B5">
        <w:rPr>
          <w:rFonts w:cs="Arial"/>
          <w:szCs w:val="20"/>
        </w:rPr>
        <w:tab/>
      </w:r>
      <w:r w:rsidR="0031140F">
        <w:rPr>
          <w:rFonts w:cs="Arial"/>
          <w:szCs w:val="20"/>
        </w:rPr>
        <w:t>1</w:t>
      </w:r>
      <w:r w:rsidR="0031140F" w:rsidRPr="00144822">
        <w:rPr>
          <w:rFonts w:cs="Arial"/>
          <w:szCs w:val="20"/>
        </w:rPr>
        <w:t xml:space="preserve">x </w:t>
      </w:r>
      <w:r w:rsidR="00CD098F">
        <w:rPr>
          <w:rFonts w:cs="Arial"/>
          <w:szCs w:val="20"/>
        </w:rPr>
        <w:t>120</w:t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  <w:t xml:space="preserve">W            </w:t>
      </w:r>
    </w:p>
    <w:p w14:paraId="3A5C50B6" w14:textId="703427D7" w:rsidR="002A5528" w:rsidRPr="00144822" w:rsidRDefault="002A5528" w:rsidP="002A5528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 w:rsidRPr="00144822">
        <w:rPr>
          <w:rFonts w:cs="Arial"/>
          <w:szCs w:val="20"/>
        </w:rPr>
        <w:t>Elektrické připojení (</w:t>
      </w:r>
      <w:r>
        <w:rPr>
          <w:rFonts w:cs="Arial"/>
          <w:szCs w:val="20"/>
        </w:rPr>
        <w:t>odtávání</w:t>
      </w:r>
      <w:r w:rsidRPr="00144822">
        <w:rPr>
          <w:rFonts w:cs="Arial"/>
          <w:szCs w:val="20"/>
        </w:rPr>
        <w:t>)</w:t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Pr="00144822">
        <w:rPr>
          <w:rFonts w:cs="Arial"/>
          <w:szCs w:val="20"/>
        </w:rPr>
        <w:tab/>
      </w:r>
      <w:r w:rsidR="00CD098F">
        <w:rPr>
          <w:rFonts w:cs="Arial"/>
          <w:szCs w:val="20"/>
        </w:rPr>
        <w:t>40</w:t>
      </w:r>
      <w:r w:rsidRPr="00144822">
        <w:rPr>
          <w:rFonts w:cs="Arial"/>
          <w:szCs w:val="20"/>
        </w:rPr>
        <w:t xml:space="preserve">0 V / 50 </w:t>
      </w:r>
      <w:r>
        <w:rPr>
          <w:rFonts w:cs="Arial"/>
          <w:szCs w:val="20"/>
        </w:rPr>
        <w:tab/>
      </w:r>
      <w:r w:rsidRPr="00144822">
        <w:rPr>
          <w:rFonts w:cs="Arial"/>
          <w:szCs w:val="20"/>
        </w:rPr>
        <w:t>Hz</w:t>
      </w:r>
    </w:p>
    <w:p w14:paraId="0291209A" w14:textId="1B267C71" w:rsidR="002A5528" w:rsidRPr="00144822" w:rsidRDefault="002D11D1" w:rsidP="002A5528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Provozní </w:t>
      </w:r>
      <w:r w:rsidR="002A5528" w:rsidRPr="00144822">
        <w:rPr>
          <w:rFonts w:cs="Arial"/>
          <w:szCs w:val="20"/>
        </w:rPr>
        <w:t>příkon (</w:t>
      </w:r>
      <w:r w:rsidR="002A5528">
        <w:rPr>
          <w:rFonts w:cs="Arial"/>
          <w:szCs w:val="20"/>
        </w:rPr>
        <w:t>odtávání</w:t>
      </w:r>
      <w:r w:rsidR="002A5528" w:rsidRPr="00144822">
        <w:rPr>
          <w:rFonts w:cs="Arial"/>
          <w:szCs w:val="20"/>
        </w:rPr>
        <w:t>)</w:t>
      </w:r>
      <w:r w:rsidR="002A5528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>
        <w:rPr>
          <w:rFonts w:cs="Arial"/>
          <w:szCs w:val="20"/>
        </w:rPr>
        <w:t>max.</w:t>
      </w:r>
      <w:r w:rsidR="002A5528" w:rsidRPr="00144822">
        <w:rPr>
          <w:rFonts w:cs="Arial"/>
          <w:szCs w:val="20"/>
        </w:rPr>
        <w:tab/>
      </w:r>
      <w:r w:rsidR="00CD098F">
        <w:rPr>
          <w:rFonts w:cs="Arial"/>
          <w:szCs w:val="20"/>
        </w:rPr>
        <w:t>3</w:t>
      </w:r>
      <w:r w:rsidR="002A5528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="002A5528" w:rsidRPr="00144822">
        <w:rPr>
          <w:rFonts w:cs="Arial"/>
          <w:szCs w:val="20"/>
        </w:rPr>
        <w:tab/>
      </w:r>
      <w:r w:rsidR="002A5528" w:rsidRPr="00144822">
        <w:rPr>
          <w:rFonts w:cs="Arial"/>
          <w:szCs w:val="20"/>
        </w:rPr>
        <w:tab/>
      </w:r>
      <w:r w:rsidR="002A5528">
        <w:rPr>
          <w:rFonts w:cs="Arial"/>
          <w:szCs w:val="20"/>
        </w:rPr>
        <w:t>k</w:t>
      </w:r>
      <w:r w:rsidR="002A5528" w:rsidRPr="00144822">
        <w:rPr>
          <w:rFonts w:cs="Arial"/>
          <w:szCs w:val="20"/>
        </w:rPr>
        <w:t xml:space="preserve">W            </w:t>
      </w:r>
    </w:p>
    <w:p w14:paraId="50824406" w14:textId="613E80E9" w:rsidR="0031140F" w:rsidRPr="00144822" w:rsidRDefault="003B171A" w:rsidP="0031140F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CD098F">
        <w:rPr>
          <w:rFonts w:cs="Arial"/>
          <w:szCs w:val="20"/>
        </w:rPr>
        <w:t>50</w:t>
      </w:r>
      <w:r w:rsidR="0031140F" w:rsidRPr="00144822">
        <w:rPr>
          <w:rFonts w:cs="Arial"/>
          <w:szCs w:val="20"/>
        </w:rPr>
        <w:tab/>
      </w:r>
      <w:r w:rsidR="0031140F" w:rsidRPr="00144822">
        <w:rPr>
          <w:rFonts w:cs="Arial"/>
          <w:szCs w:val="20"/>
        </w:rPr>
        <w:tab/>
        <w:t>kg</w:t>
      </w:r>
    </w:p>
    <w:p w14:paraId="0531378B" w14:textId="77777777" w:rsidR="00B1012B" w:rsidRDefault="00B1012B" w:rsidP="00B1012B">
      <w:pPr>
        <w:rPr>
          <w:rFonts w:cs="Arial"/>
        </w:rPr>
      </w:pPr>
    </w:p>
    <w:p w14:paraId="4C2C7662" w14:textId="1FB2B7DD" w:rsidR="00B1012B" w:rsidRPr="00814906" w:rsidRDefault="00B1012B" w:rsidP="00B1012B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Řídicí rozvaděč, typ R1.</w:t>
      </w:r>
    </w:p>
    <w:p w14:paraId="3AAB6250" w14:textId="486E7669" w:rsidR="00764B18" w:rsidRDefault="00EF5714" w:rsidP="00B1012B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Plechová skříň, osazení na podlaze strojovny chlazení, </w:t>
      </w:r>
      <w:r w:rsidR="00764B18">
        <w:rPr>
          <w:rFonts w:cs="Arial"/>
          <w:szCs w:val="20"/>
        </w:rPr>
        <w:t>maximální</w:t>
      </w:r>
      <w:r>
        <w:rPr>
          <w:rFonts w:cs="Arial"/>
          <w:szCs w:val="20"/>
        </w:rPr>
        <w:t xml:space="preserve"> půdorysný rozměr (</w:t>
      </w:r>
      <w:r w:rsidR="00764B18">
        <w:rPr>
          <w:rFonts w:cs="Arial"/>
          <w:szCs w:val="20"/>
        </w:rPr>
        <w:t>dxš 600x400 mm)</w:t>
      </w:r>
    </w:p>
    <w:p w14:paraId="05FCFE8A" w14:textId="77777777" w:rsid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szCs w:val="20"/>
        </w:rPr>
        <w:t>J</w:t>
      </w:r>
      <w:r w:rsidR="00764B18" w:rsidRPr="00941074">
        <w:rPr>
          <w:szCs w:val="20"/>
        </w:rPr>
        <w:t>ištění kompresorové jednotky (4x)</w:t>
      </w:r>
    </w:p>
    <w:p w14:paraId="3459658E" w14:textId="77777777" w:rsid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764B18" w:rsidRPr="00941074">
        <w:rPr>
          <w:szCs w:val="20"/>
        </w:rPr>
        <w:t>pínací a jisticí prvky kondenzátoru (4x)</w:t>
      </w:r>
    </w:p>
    <w:p w14:paraId="0FD0B194" w14:textId="79FCCA5B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E</w:t>
      </w:r>
      <w:r w:rsidR="00764B18" w:rsidRPr="00941074">
        <w:rPr>
          <w:szCs w:val="20"/>
        </w:rPr>
        <w:t>lektronický regulátor pro řízení chodu místnosti (9x)</w:t>
      </w:r>
    </w:p>
    <w:p w14:paraId="543945FE" w14:textId="67F7348D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szCs w:val="20"/>
        </w:rPr>
        <w:t>S</w:t>
      </w:r>
      <w:r w:rsidR="00764B18" w:rsidRPr="00941074">
        <w:rPr>
          <w:szCs w:val="20"/>
        </w:rPr>
        <w:t>pínací a jisticí prvky ventilátorů výparníku (9x)</w:t>
      </w:r>
    </w:p>
    <w:p w14:paraId="343F0933" w14:textId="58EB9F6C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szCs w:val="20"/>
        </w:rPr>
        <w:t>S</w:t>
      </w:r>
      <w:r w:rsidR="00764B18" w:rsidRPr="00941074">
        <w:rPr>
          <w:szCs w:val="20"/>
        </w:rPr>
        <w:t>pínací a jisticí prvky odtávání výparníku (9x)</w:t>
      </w:r>
    </w:p>
    <w:p w14:paraId="7150C0E4" w14:textId="0930EFE2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szCs w:val="20"/>
        </w:rPr>
        <w:t>M</w:t>
      </w:r>
      <w:r w:rsidR="00764B18" w:rsidRPr="00941074">
        <w:rPr>
          <w:szCs w:val="20"/>
        </w:rPr>
        <w:t>onitorovací jednotka (viz popis níže), samostatné jištění</w:t>
      </w:r>
    </w:p>
    <w:p w14:paraId="4204E317" w14:textId="5217C940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E</w:t>
      </w:r>
      <w:r w:rsidR="00764B18" w:rsidRPr="00941074">
        <w:rPr>
          <w:szCs w:val="20"/>
        </w:rPr>
        <w:t>lektronický regulátor pro řízení chodu vyhřívání podloží 0.169 (1x)</w:t>
      </w:r>
    </w:p>
    <w:p w14:paraId="5088B15C" w14:textId="3D4905B2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764B18" w:rsidRPr="00941074">
        <w:rPr>
          <w:szCs w:val="20"/>
        </w:rPr>
        <w:t>pínací a jisticí prvky vyhřívání podloží 0.169 (1x)</w:t>
      </w:r>
    </w:p>
    <w:p w14:paraId="2709059E" w14:textId="7509516C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="00764B18" w:rsidRPr="00941074">
        <w:rPr>
          <w:szCs w:val="20"/>
        </w:rPr>
        <w:t>ištění vnitřního osvětlení místností (5x)</w:t>
      </w:r>
    </w:p>
    <w:p w14:paraId="20294728" w14:textId="093A30FD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="00764B18" w:rsidRPr="00941074">
        <w:rPr>
          <w:szCs w:val="20"/>
        </w:rPr>
        <w:t>ištění bezpečnostní sirény (uzavření osoby v místnosti)</w:t>
      </w:r>
    </w:p>
    <w:p w14:paraId="6A9B8B51" w14:textId="3DA36A05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="00764B18" w:rsidRPr="00941074">
        <w:rPr>
          <w:szCs w:val="20"/>
        </w:rPr>
        <w:t>ištění detektoru úniku chladiva a bezpečnostní sirény (únik chladiva)</w:t>
      </w:r>
    </w:p>
    <w:p w14:paraId="6C3C8EB2" w14:textId="7B5C35CA" w:rsidR="00764B18" w:rsidRPr="00941074" w:rsidRDefault="00941074" w:rsidP="00941074">
      <w:pPr>
        <w:numPr>
          <w:ilvl w:val="0"/>
          <w:numId w:val="6"/>
        </w:numPr>
        <w:tabs>
          <w:tab w:val="num" w:pos="1134"/>
        </w:tabs>
        <w:ind w:left="993" w:hanging="142"/>
        <w:jc w:val="left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="00764B18" w:rsidRPr="00941074">
        <w:rPr>
          <w:szCs w:val="20"/>
        </w:rPr>
        <w:t>i</w:t>
      </w:r>
      <w:r w:rsidR="00830D08">
        <w:rPr>
          <w:szCs w:val="20"/>
        </w:rPr>
        <w:t>štění</w:t>
      </w:r>
      <w:r w:rsidR="00764B18" w:rsidRPr="00941074">
        <w:rPr>
          <w:szCs w:val="20"/>
        </w:rPr>
        <w:t xml:space="preserve"> vyhřívání mrazírenských dveří a vyrovnávacích ventilů </w:t>
      </w:r>
    </w:p>
    <w:p w14:paraId="778D6A46" w14:textId="77777777" w:rsidR="00A4668E" w:rsidRDefault="00A4668E" w:rsidP="00A4668E">
      <w:pPr>
        <w:rPr>
          <w:rFonts w:cs="Arial"/>
        </w:rPr>
      </w:pPr>
    </w:p>
    <w:p w14:paraId="443D0A68" w14:textId="77777777" w:rsidR="00993143" w:rsidRDefault="00993143" w:rsidP="00A4668E">
      <w:pPr>
        <w:rPr>
          <w:rFonts w:cs="Arial"/>
        </w:rPr>
      </w:pPr>
    </w:p>
    <w:p w14:paraId="0732F1D9" w14:textId="3D21DAB6" w:rsidR="00A4668E" w:rsidRPr="00814906" w:rsidRDefault="00A4668E" w:rsidP="00A4668E">
      <w:pPr>
        <w:numPr>
          <w:ilvl w:val="1"/>
          <w:numId w:val="4"/>
        </w:numPr>
        <w:ind w:right="21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lastRenderedPageBreak/>
        <w:t>Řídicí rozvaděč, typ R</w:t>
      </w:r>
      <w:r w:rsidR="002E47BA">
        <w:rPr>
          <w:rFonts w:cs="Arial"/>
          <w:b/>
          <w:bCs/>
          <w:szCs w:val="20"/>
          <w:u w:val="single"/>
        </w:rPr>
        <w:t>2</w:t>
      </w:r>
      <w:r>
        <w:rPr>
          <w:rFonts w:cs="Arial"/>
          <w:b/>
          <w:bCs/>
          <w:szCs w:val="20"/>
          <w:u w:val="single"/>
        </w:rPr>
        <w:t>.</w:t>
      </w:r>
    </w:p>
    <w:p w14:paraId="5CBBE183" w14:textId="0C4D3D90" w:rsidR="00307291" w:rsidRDefault="002E47BA" w:rsidP="00307291">
      <w:pPr>
        <w:numPr>
          <w:ilvl w:val="0"/>
          <w:numId w:val="49"/>
        </w:numPr>
        <w:ind w:left="1134"/>
        <w:rPr>
          <w:szCs w:val="20"/>
        </w:rPr>
      </w:pPr>
      <w:r>
        <w:rPr>
          <w:szCs w:val="20"/>
        </w:rPr>
        <w:t>Nástěnná plastová skříň, IP min. 44, dočasný rozvaděč</w:t>
      </w:r>
    </w:p>
    <w:p w14:paraId="4E1C7595" w14:textId="591D8673" w:rsidR="00307291" w:rsidRDefault="00307291" w:rsidP="00307291">
      <w:pPr>
        <w:numPr>
          <w:ilvl w:val="0"/>
          <w:numId w:val="49"/>
        </w:numPr>
        <w:ind w:left="1134"/>
        <w:rPr>
          <w:szCs w:val="20"/>
        </w:rPr>
      </w:pPr>
      <w:r>
        <w:rPr>
          <w:szCs w:val="20"/>
        </w:rPr>
        <w:t>jištění kondenzační jednotky (1x)</w:t>
      </w:r>
    </w:p>
    <w:p w14:paraId="34D7BD35" w14:textId="57955622" w:rsidR="00307291" w:rsidRDefault="00307291" w:rsidP="00307291">
      <w:pPr>
        <w:numPr>
          <w:ilvl w:val="0"/>
          <w:numId w:val="49"/>
        </w:numPr>
        <w:ind w:left="1134"/>
        <w:rPr>
          <w:szCs w:val="20"/>
        </w:rPr>
      </w:pPr>
      <w:r w:rsidRPr="008C6727">
        <w:rPr>
          <w:szCs w:val="20"/>
        </w:rPr>
        <w:t>elektronický regulátor pro řízení chodu místnosti (</w:t>
      </w:r>
      <w:r>
        <w:rPr>
          <w:szCs w:val="20"/>
        </w:rPr>
        <w:t>1</w:t>
      </w:r>
      <w:r w:rsidRPr="008C6727">
        <w:rPr>
          <w:szCs w:val="20"/>
        </w:rPr>
        <w:t>x)</w:t>
      </w:r>
    </w:p>
    <w:p w14:paraId="53825931" w14:textId="17163297" w:rsidR="00307291" w:rsidRPr="008C6727" w:rsidRDefault="00307291" w:rsidP="00307291">
      <w:pPr>
        <w:numPr>
          <w:ilvl w:val="0"/>
          <w:numId w:val="49"/>
        </w:numPr>
        <w:ind w:left="1134"/>
        <w:rPr>
          <w:szCs w:val="20"/>
        </w:rPr>
      </w:pPr>
      <w:r>
        <w:rPr>
          <w:szCs w:val="20"/>
        </w:rPr>
        <w:t xml:space="preserve">spínací a jisticí prvky </w:t>
      </w:r>
      <w:r w:rsidRPr="008C6727">
        <w:rPr>
          <w:szCs w:val="20"/>
        </w:rPr>
        <w:t>ventilátorů výparníku (</w:t>
      </w:r>
      <w:r>
        <w:rPr>
          <w:szCs w:val="20"/>
        </w:rPr>
        <w:t>1</w:t>
      </w:r>
      <w:r w:rsidRPr="008C6727">
        <w:rPr>
          <w:szCs w:val="20"/>
        </w:rPr>
        <w:t>x)</w:t>
      </w:r>
    </w:p>
    <w:p w14:paraId="4AA49CD1" w14:textId="499F9555" w:rsidR="00307291" w:rsidRPr="008C6727" w:rsidRDefault="00307291" w:rsidP="00307291">
      <w:pPr>
        <w:numPr>
          <w:ilvl w:val="0"/>
          <w:numId w:val="49"/>
        </w:numPr>
        <w:ind w:left="1134"/>
        <w:rPr>
          <w:szCs w:val="20"/>
        </w:rPr>
      </w:pPr>
      <w:r>
        <w:rPr>
          <w:szCs w:val="20"/>
        </w:rPr>
        <w:t xml:space="preserve">spínací a jisticí prvky odtávání </w:t>
      </w:r>
      <w:r w:rsidRPr="008C6727">
        <w:rPr>
          <w:szCs w:val="20"/>
        </w:rPr>
        <w:t>výparníku (</w:t>
      </w:r>
      <w:r>
        <w:rPr>
          <w:szCs w:val="20"/>
        </w:rPr>
        <w:t>1</w:t>
      </w:r>
      <w:r w:rsidRPr="008C6727">
        <w:rPr>
          <w:szCs w:val="20"/>
        </w:rPr>
        <w:t>x)</w:t>
      </w:r>
    </w:p>
    <w:p w14:paraId="2820ECF9" w14:textId="0A30CCDA" w:rsidR="00307291" w:rsidRDefault="00307291" w:rsidP="00307291">
      <w:pPr>
        <w:numPr>
          <w:ilvl w:val="0"/>
          <w:numId w:val="49"/>
        </w:numPr>
        <w:ind w:left="1134"/>
        <w:rPr>
          <w:szCs w:val="20"/>
        </w:rPr>
      </w:pPr>
      <w:r>
        <w:rPr>
          <w:szCs w:val="20"/>
        </w:rPr>
        <w:t>jištění vnitřního osvětlení místností (1x)</w:t>
      </w:r>
    </w:p>
    <w:p w14:paraId="3321FA7C" w14:textId="77777777" w:rsidR="00E64E65" w:rsidRDefault="00E64E65" w:rsidP="00E64E65">
      <w:pPr>
        <w:ind w:left="360" w:right="210"/>
        <w:rPr>
          <w:rFonts w:cs="Arial"/>
          <w:b/>
          <w:bCs/>
          <w:szCs w:val="20"/>
        </w:rPr>
      </w:pPr>
    </w:p>
    <w:p w14:paraId="399341A3" w14:textId="2C127A94" w:rsidR="00E64E65" w:rsidRPr="00EA5AAE" w:rsidRDefault="00E64E65" w:rsidP="00E64E65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Osvětlovací těleso, typ S1</w:t>
      </w:r>
    </w:p>
    <w:p w14:paraId="6149D4D7" w14:textId="7C4461E7" w:rsidR="00E64E65" w:rsidRDefault="00EB124F" w:rsidP="00E64E65">
      <w:pPr>
        <w:numPr>
          <w:ilvl w:val="0"/>
          <w:numId w:val="5"/>
        </w:numPr>
        <w:ind w:hanging="301"/>
        <w:jc w:val="left"/>
      </w:pPr>
      <w:r>
        <w:t>Přisazené, plastové těleso, LED</w:t>
      </w:r>
      <w:r w:rsidR="0082001B">
        <w:t>, stupeň ochrany IP66</w:t>
      </w:r>
    </w:p>
    <w:p w14:paraId="68773902" w14:textId="1FB4A17F" w:rsidR="00E64E65" w:rsidRDefault="00F902B3" w:rsidP="00E64E65">
      <w:pPr>
        <w:numPr>
          <w:ilvl w:val="0"/>
          <w:numId w:val="5"/>
        </w:numPr>
        <w:ind w:hanging="301"/>
        <w:jc w:val="left"/>
      </w:pPr>
      <w:r>
        <w:t>R</w:t>
      </w:r>
      <w:r w:rsidR="00E64E65">
        <w:t xml:space="preserve">ozměry (d x š x v) </w:t>
      </w:r>
      <w:r w:rsidR="00E64E65">
        <w:tab/>
      </w:r>
      <w:r w:rsidR="00E64E65">
        <w:tab/>
      </w:r>
      <w:r w:rsidR="00E64E65">
        <w:tab/>
      </w:r>
      <w:r w:rsidR="00E64E65">
        <w:tab/>
      </w:r>
      <w:r>
        <w:tab/>
      </w:r>
      <w:r w:rsidR="00E64E65">
        <w:tab/>
      </w:r>
      <w:r>
        <w:t>max.</w:t>
      </w:r>
      <w:r w:rsidR="00E64E65">
        <w:tab/>
      </w:r>
      <w:r w:rsidR="00CC1202">
        <w:t>1.172</w:t>
      </w:r>
      <w:r w:rsidR="00E64E65">
        <w:t xml:space="preserve"> x </w:t>
      </w:r>
      <w:r w:rsidR="00CC1202">
        <w:t>145</w:t>
      </w:r>
      <w:r w:rsidR="00E64E65">
        <w:t xml:space="preserve"> x </w:t>
      </w:r>
      <w:r w:rsidR="00DC758F">
        <w:t>100</w:t>
      </w:r>
      <w:r w:rsidR="00E64E65">
        <w:t>mm</w:t>
      </w:r>
    </w:p>
    <w:p w14:paraId="32BC4F4C" w14:textId="32318BAF" w:rsidR="005D612F" w:rsidRDefault="005D612F" w:rsidP="00E64E65">
      <w:pPr>
        <w:numPr>
          <w:ilvl w:val="0"/>
          <w:numId w:val="5"/>
        </w:numPr>
        <w:ind w:hanging="301"/>
        <w:jc w:val="left"/>
      </w:pPr>
      <w:r>
        <w:t>Světelný tok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02B3">
        <w:t>min.</w:t>
      </w:r>
      <w:r>
        <w:tab/>
        <w:t>5.490</w:t>
      </w:r>
      <w:r>
        <w:tab/>
      </w:r>
      <w:r>
        <w:tab/>
        <w:t>lm</w:t>
      </w:r>
    </w:p>
    <w:p w14:paraId="78D006B5" w14:textId="52A71789" w:rsidR="00E64E65" w:rsidRDefault="00E64E65" w:rsidP="00E64E65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C758F">
        <w:t>230</w:t>
      </w:r>
      <w:r>
        <w:t xml:space="preserve"> V / 50 Hz</w:t>
      </w:r>
    </w:p>
    <w:p w14:paraId="5F9E5838" w14:textId="203B043F" w:rsidR="00E64E65" w:rsidRDefault="00057A74" w:rsidP="00E64E65">
      <w:pPr>
        <w:numPr>
          <w:ilvl w:val="0"/>
          <w:numId w:val="5"/>
        </w:numPr>
        <w:ind w:hanging="301"/>
        <w:jc w:val="left"/>
      </w:pPr>
      <w:r>
        <w:t>Provozní příkon</w:t>
      </w:r>
      <w:r>
        <w:tab/>
      </w:r>
      <w:r>
        <w:tab/>
      </w:r>
      <w:r>
        <w:tab/>
      </w:r>
      <w:r>
        <w:tab/>
      </w:r>
      <w:r w:rsidR="00E64E65">
        <w:tab/>
      </w:r>
      <w:r w:rsidR="00E64E65">
        <w:tab/>
      </w:r>
      <w:r w:rsidR="00E64E65">
        <w:tab/>
      </w:r>
      <w:r>
        <w:t>max.</w:t>
      </w:r>
      <w:r w:rsidR="00E64E65">
        <w:tab/>
      </w:r>
      <w:r>
        <w:t>40</w:t>
      </w:r>
      <w:r w:rsidR="00E64E65">
        <w:tab/>
      </w:r>
      <w:r w:rsidR="00E64E65">
        <w:tab/>
        <w:t xml:space="preserve">W   </w:t>
      </w:r>
    </w:p>
    <w:p w14:paraId="00F12AEA" w14:textId="5D91C7F1" w:rsidR="001B784C" w:rsidRDefault="00C40B5E" w:rsidP="00E64E65">
      <w:pPr>
        <w:numPr>
          <w:ilvl w:val="0"/>
          <w:numId w:val="5"/>
        </w:numPr>
        <w:ind w:hanging="301"/>
        <w:jc w:val="left"/>
      </w:pPr>
      <w:r>
        <w:t>Nejnižší p</w:t>
      </w:r>
      <w:r w:rsidR="001006C3">
        <w:t>ovolená okolní teplota</w:t>
      </w:r>
      <w:r w:rsidR="001B784C">
        <w:tab/>
      </w:r>
      <w:r w:rsidR="001B784C">
        <w:tab/>
      </w:r>
      <w:r w:rsidR="001B784C">
        <w:tab/>
      </w:r>
      <w:r w:rsidR="001B784C">
        <w:tab/>
      </w:r>
      <w:r w:rsidR="001B784C">
        <w:tab/>
      </w:r>
      <w:r w:rsidR="001006C3">
        <w:t>min.</w:t>
      </w:r>
      <w:r w:rsidR="001B784C">
        <w:tab/>
        <w:t>-40</w:t>
      </w:r>
      <w:r w:rsidR="001B784C">
        <w:tab/>
      </w:r>
      <w:r w:rsidR="001B784C">
        <w:tab/>
      </w:r>
      <w:r w:rsidR="001B784C" w:rsidRPr="001B784C">
        <w:rPr>
          <w:vertAlign w:val="superscript"/>
        </w:rPr>
        <w:t>o</w:t>
      </w:r>
      <w:r w:rsidR="001B784C">
        <w:t>C</w:t>
      </w:r>
    </w:p>
    <w:p w14:paraId="46DA878B" w14:textId="77777777" w:rsidR="00651BDC" w:rsidRDefault="00651BDC" w:rsidP="00CB1554">
      <w:pPr>
        <w:rPr>
          <w:rFonts w:cs="Arial"/>
        </w:rPr>
      </w:pPr>
    </w:p>
    <w:p w14:paraId="48AC9128" w14:textId="7457BEC8" w:rsidR="00D121DB" w:rsidRPr="00EA5AAE" w:rsidRDefault="00D121DB" w:rsidP="00D121DB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Osvětlovací těleso, typ S</w:t>
      </w:r>
      <w:r w:rsidR="006462F6">
        <w:rPr>
          <w:b/>
          <w:bCs/>
          <w:u w:val="single"/>
        </w:rPr>
        <w:t>2</w:t>
      </w:r>
    </w:p>
    <w:p w14:paraId="1F497902" w14:textId="77777777" w:rsidR="00D121DB" w:rsidRDefault="00D121DB" w:rsidP="00D121DB">
      <w:pPr>
        <w:numPr>
          <w:ilvl w:val="0"/>
          <w:numId w:val="5"/>
        </w:numPr>
        <w:ind w:hanging="301"/>
        <w:jc w:val="left"/>
      </w:pPr>
      <w:r>
        <w:t>Přisazené, plastové těleso, LED, stupeň ochrany IP66</w:t>
      </w:r>
    </w:p>
    <w:p w14:paraId="60B41485" w14:textId="291BC3CE" w:rsidR="00D121DB" w:rsidRDefault="001006C3" w:rsidP="00D121DB">
      <w:pPr>
        <w:numPr>
          <w:ilvl w:val="0"/>
          <w:numId w:val="5"/>
        </w:numPr>
        <w:ind w:hanging="301"/>
        <w:jc w:val="left"/>
      </w:pPr>
      <w:r>
        <w:t>R</w:t>
      </w:r>
      <w:r w:rsidR="00D121DB">
        <w:t xml:space="preserve">ozměry (d x š x v) </w:t>
      </w:r>
      <w:r w:rsidR="00D121DB">
        <w:tab/>
      </w:r>
      <w:r w:rsidR="00D121DB">
        <w:tab/>
      </w:r>
      <w:r>
        <w:tab/>
      </w:r>
      <w:r w:rsidR="00D121DB">
        <w:tab/>
      </w:r>
      <w:r w:rsidR="00D121DB">
        <w:tab/>
      </w:r>
      <w:r w:rsidR="00D121DB">
        <w:tab/>
      </w:r>
      <w:r>
        <w:t>max.</w:t>
      </w:r>
      <w:r w:rsidR="00D121DB">
        <w:tab/>
        <w:t>1.172 x 145 x 100mm</w:t>
      </w:r>
    </w:p>
    <w:p w14:paraId="77842780" w14:textId="5A6E20ED" w:rsidR="00D121DB" w:rsidRDefault="00D121DB" w:rsidP="00D121DB">
      <w:pPr>
        <w:numPr>
          <w:ilvl w:val="0"/>
          <w:numId w:val="5"/>
        </w:numPr>
        <w:ind w:hanging="301"/>
        <w:jc w:val="left"/>
      </w:pPr>
      <w:r>
        <w:t>Světelný tok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006C3">
        <w:t>min.</w:t>
      </w:r>
      <w:r>
        <w:tab/>
        <w:t>5.490</w:t>
      </w:r>
      <w:r>
        <w:tab/>
      </w:r>
      <w:r>
        <w:tab/>
        <w:t>lm</w:t>
      </w:r>
    </w:p>
    <w:p w14:paraId="23EC5D00" w14:textId="77777777" w:rsidR="00D121DB" w:rsidRDefault="00D121DB" w:rsidP="00D121DB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230 V / 50 Hz</w:t>
      </w:r>
    </w:p>
    <w:p w14:paraId="3BB0C72E" w14:textId="77777777" w:rsidR="001006C3" w:rsidRDefault="001006C3" w:rsidP="001006C3">
      <w:pPr>
        <w:numPr>
          <w:ilvl w:val="0"/>
          <w:numId w:val="5"/>
        </w:numPr>
        <w:ind w:hanging="301"/>
        <w:jc w:val="left"/>
      </w:pPr>
      <w:r>
        <w:t>Provozní příkon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  <w:t>40</w:t>
      </w:r>
      <w:r>
        <w:tab/>
      </w:r>
      <w:r>
        <w:tab/>
        <w:t xml:space="preserve">W   </w:t>
      </w:r>
    </w:p>
    <w:p w14:paraId="456BA22B" w14:textId="77777777" w:rsidR="00C40B5E" w:rsidRDefault="00C40B5E" w:rsidP="00C40B5E">
      <w:pPr>
        <w:numPr>
          <w:ilvl w:val="0"/>
          <w:numId w:val="5"/>
        </w:numPr>
        <w:ind w:hanging="301"/>
        <w:jc w:val="left"/>
      </w:pPr>
      <w:r>
        <w:t>Nejnižší povolená okolní teplota</w:t>
      </w:r>
      <w:r>
        <w:tab/>
      </w:r>
      <w:r>
        <w:tab/>
      </w:r>
      <w:r>
        <w:tab/>
      </w:r>
      <w:r>
        <w:tab/>
      </w:r>
      <w:r>
        <w:tab/>
        <w:t>min.</w:t>
      </w:r>
      <w:r>
        <w:tab/>
        <w:t>-40</w:t>
      </w:r>
      <w:r>
        <w:tab/>
      </w:r>
      <w:r>
        <w:tab/>
      </w:r>
      <w:r w:rsidRPr="001B784C">
        <w:rPr>
          <w:vertAlign w:val="superscript"/>
        </w:rPr>
        <w:t>o</w:t>
      </w:r>
      <w:r>
        <w:t>C</w:t>
      </w:r>
    </w:p>
    <w:p w14:paraId="398834EA" w14:textId="2A1FBDE8" w:rsidR="006462F6" w:rsidRDefault="00016AA1" w:rsidP="00D121DB">
      <w:pPr>
        <w:numPr>
          <w:ilvl w:val="0"/>
          <w:numId w:val="5"/>
        </w:numPr>
        <w:ind w:hanging="301"/>
        <w:jc w:val="left"/>
      </w:pPr>
      <w:r>
        <w:t>Nouzový z</w:t>
      </w:r>
      <w:r w:rsidR="006462F6">
        <w:t>áložní zdroj</w:t>
      </w:r>
      <w:r>
        <w:t xml:space="preserve"> s operačním časem</w:t>
      </w:r>
      <w:r>
        <w:tab/>
      </w:r>
      <w:r>
        <w:tab/>
      </w:r>
      <w:r>
        <w:tab/>
      </w:r>
      <w:r>
        <w:tab/>
      </w:r>
      <w:r w:rsidR="00C40B5E">
        <w:t>min.</w:t>
      </w:r>
      <w:r>
        <w:tab/>
        <w:t>3</w:t>
      </w:r>
      <w:r>
        <w:tab/>
      </w:r>
      <w:r>
        <w:tab/>
        <w:t>hod.</w:t>
      </w:r>
    </w:p>
    <w:p w14:paraId="23D24B2B" w14:textId="77777777" w:rsidR="00D121DB" w:rsidRDefault="00D121DB" w:rsidP="00D121DB">
      <w:pPr>
        <w:rPr>
          <w:rFonts w:cs="Arial"/>
        </w:rPr>
      </w:pPr>
    </w:p>
    <w:p w14:paraId="531960F8" w14:textId="6DD82E8A" w:rsidR="00EB1922" w:rsidRPr="00EA5AAE" w:rsidRDefault="00EB1922" w:rsidP="00EB1922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Osvětlovací těleso, typ S3</w:t>
      </w:r>
    </w:p>
    <w:p w14:paraId="0FA9E3A3" w14:textId="77777777" w:rsidR="00EB1922" w:rsidRDefault="00EB1922" w:rsidP="00EB1922">
      <w:pPr>
        <w:numPr>
          <w:ilvl w:val="0"/>
          <w:numId w:val="5"/>
        </w:numPr>
        <w:ind w:hanging="301"/>
        <w:jc w:val="left"/>
      </w:pPr>
      <w:r>
        <w:t>Přisazené, plastové těleso, LED, stupeň ochrany IP66</w:t>
      </w:r>
    </w:p>
    <w:p w14:paraId="038E9A04" w14:textId="7AB2E487" w:rsidR="00EB1922" w:rsidRDefault="00C40B5E" w:rsidP="00EB1922">
      <w:pPr>
        <w:numPr>
          <w:ilvl w:val="0"/>
          <w:numId w:val="5"/>
        </w:numPr>
        <w:ind w:hanging="301"/>
        <w:jc w:val="left"/>
      </w:pPr>
      <w:r>
        <w:t>R</w:t>
      </w:r>
      <w:r w:rsidR="00EB1922">
        <w:t>ozměry (d x š x v)</w:t>
      </w:r>
      <w:r>
        <w:tab/>
      </w:r>
      <w:r w:rsidR="00EB1922">
        <w:t xml:space="preserve"> </w:t>
      </w:r>
      <w:r w:rsidR="00EB1922">
        <w:tab/>
      </w:r>
      <w:r w:rsidR="00EB1922">
        <w:tab/>
      </w:r>
      <w:r w:rsidR="00EB1922">
        <w:tab/>
      </w:r>
      <w:r w:rsidR="00EB1922">
        <w:tab/>
      </w:r>
      <w:r w:rsidR="00EB1922">
        <w:tab/>
      </w:r>
      <w:r>
        <w:t>max.</w:t>
      </w:r>
      <w:r w:rsidR="00EB1922">
        <w:tab/>
        <w:t>1.172 x 145 x 100mm</w:t>
      </w:r>
    </w:p>
    <w:p w14:paraId="10B74EF7" w14:textId="086F3024" w:rsidR="00EB1922" w:rsidRDefault="00EB1922" w:rsidP="00EB1922">
      <w:pPr>
        <w:numPr>
          <w:ilvl w:val="0"/>
          <w:numId w:val="5"/>
        </w:numPr>
        <w:ind w:hanging="301"/>
        <w:jc w:val="left"/>
      </w:pPr>
      <w:r>
        <w:t>Světelný tok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40B5E">
        <w:t>min.</w:t>
      </w:r>
      <w:r>
        <w:tab/>
        <w:t>5.490</w:t>
      </w:r>
      <w:r>
        <w:tab/>
      </w:r>
      <w:r>
        <w:tab/>
        <w:t>lm</w:t>
      </w:r>
    </w:p>
    <w:p w14:paraId="635D2675" w14:textId="77777777" w:rsidR="00EB1922" w:rsidRDefault="00EB1922" w:rsidP="00EB1922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230 V / 50 Hz</w:t>
      </w:r>
    </w:p>
    <w:p w14:paraId="2004C892" w14:textId="77777777" w:rsidR="00C40B5E" w:rsidRDefault="00C40B5E" w:rsidP="00C40B5E">
      <w:pPr>
        <w:numPr>
          <w:ilvl w:val="0"/>
          <w:numId w:val="5"/>
        </w:numPr>
        <w:ind w:hanging="301"/>
        <w:jc w:val="left"/>
      </w:pPr>
      <w:r>
        <w:t>Provozní příkon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  <w:t>40</w:t>
      </w:r>
      <w:r>
        <w:tab/>
      </w:r>
      <w:r>
        <w:tab/>
        <w:t xml:space="preserve">W   </w:t>
      </w:r>
    </w:p>
    <w:p w14:paraId="4FD02918" w14:textId="5472550E" w:rsidR="00A136D8" w:rsidRDefault="00A136D8" w:rsidP="00A136D8">
      <w:pPr>
        <w:numPr>
          <w:ilvl w:val="0"/>
          <w:numId w:val="5"/>
        </w:numPr>
        <w:ind w:hanging="301"/>
        <w:jc w:val="left"/>
      </w:pPr>
      <w:r>
        <w:t>Nejnižší povolená okolní teplota</w:t>
      </w:r>
      <w:r>
        <w:tab/>
      </w:r>
      <w:r>
        <w:tab/>
      </w:r>
      <w:r>
        <w:tab/>
      </w:r>
      <w:r>
        <w:tab/>
      </w:r>
      <w:r>
        <w:tab/>
        <w:t>min.</w:t>
      </w:r>
      <w:r>
        <w:tab/>
        <w:t>-25</w:t>
      </w:r>
      <w:r>
        <w:tab/>
      </w:r>
      <w:r>
        <w:tab/>
      </w:r>
      <w:r w:rsidRPr="001B784C">
        <w:rPr>
          <w:vertAlign w:val="superscript"/>
        </w:rPr>
        <w:t>o</w:t>
      </w:r>
      <w:r>
        <w:t>C</w:t>
      </w:r>
    </w:p>
    <w:p w14:paraId="559A67C4" w14:textId="77777777" w:rsidR="00D121DB" w:rsidRDefault="00D121DB" w:rsidP="00D121DB">
      <w:pPr>
        <w:rPr>
          <w:rFonts w:cs="Arial"/>
        </w:rPr>
      </w:pPr>
    </w:p>
    <w:p w14:paraId="1AC083A6" w14:textId="5810A835" w:rsidR="00D80F64" w:rsidRPr="00EA5AAE" w:rsidRDefault="00D80F64" w:rsidP="00D80F64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Osvětlovací těleso, typ S4</w:t>
      </w:r>
    </w:p>
    <w:p w14:paraId="668738F1" w14:textId="77777777" w:rsidR="00D80F64" w:rsidRDefault="00D80F64" w:rsidP="00D80F64">
      <w:pPr>
        <w:numPr>
          <w:ilvl w:val="0"/>
          <w:numId w:val="5"/>
        </w:numPr>
        <w:ind w:hanging="301"/>
        <w:jc w:val="left"/>
      </w:pPr>
      <w:r>
        <w:t>Přisazené, plastové těleso, LED, stupeň ochrany IP66</w:t>
      </w:r>
    </w:p>
    <w:p w14:paraId="6CA053E2" w14:textId="5EFCB34F" w:rsidR="00D80F64" w:rsidRDefault="00D44D93" w:rsidP="00D80F64">
      <w:pPr>
        <w:numPr>
          <w:ilvl w:val="0"/>
          <w:numId w:val="5"/>
        </w:numPr>
        <w:ind w:hanging="301"/>
        <w:jc w:val="left"/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D80F64">
        <w:t>1.172 x 145 x 100mm</w:t>
      </w:r>
    </w:p>
    <w:p w14:paraId="5DBEF93D" w14:textId="07D67CEE" w:rsidR="00D80F64" w:rsidRDefault="00D80F64" w:rsidP="00D80F64">
      <w:pPr>
        <w:numPr>
          <w:ilvl w:val="0"/>
          <w:numId w:val="5"/>
        </w:numPr>
        <w:ind w:hanging="301"/>
        <w:jc w:val="left"/>
      </w:pPr>
      <w:r>
        <w:t>Světelný tok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4D93">
        <w:t>min.</w:t>
      </w:r>
      <w:r>
        <w:tab/>
        <w:t>5.490</w:t>
      </w:r>
      <w:r>
        <w:tab/>
      </w:r>
      <w:r>
        <w:tab/>
        <w:t>lm</w:t>
      </w:r>
    </w:p>
    <w:p w14:paraId="026C87FC" w14:textId="77777777" w:rsidR="00D80F64" w:rsidRDefault="00D80F64" w:rsidP="00D80F64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230 V / 50 Hz</w:t>
      </w:r>
    </w:p>
    <w:p w14:paraId="2CDF5E67" w14:textId="77777777" w:rsidR="00F06089" w:rsidRDefault="00F06089" w:rsidP="00F06089">
      <w:pPr>
        <w:numPr>
          <w:ilvl w:val="0"/>
          <w:numId w:val="5"/>
        </w:numPr>
        <w:ind w:hanging="301"/>
        <w:jc w:val="left"/>
      </w:pPr>
      <w:r>
        <w:t>Provozní příkon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  <w:t>40</w:t>
      </w:r>
      <w:r>
        <w:tab/>
      </w:r>
      <w:r>
        <w:tab/>
        <w:t xml:space="preserve">W   </w:t>
      </w:r>
    </w:p>
    <w:p w14:paraId="10357195" w14:textId="77777777" w:rsidR="00F06089" w:rsidRDefault="00F06089" w:rsidP="00F06089">
      <w:pPr>
        <w:numPr>
          <w:ilvl w:val="0"/>
          <w:numId w:val="5"/>
        </w:numPr>
        <w:ind w:hanging="301"/>
        <w:jc w:val="left"/>
      </w:pPr>
      <w:r>
        <w:t>Nejnižší povolená okolní teplota</w:t>
      </w:r>
      <w:r>
        <w:tab/>
      </w:r>
      <w:r>
        <w:tab/>
      </w:r>
      <w:r>
        <w:tab/>
      </w:r>
      <w:r>
        <w:tab/>
      </w:r>
      <w:r>
        <w:tab/>
        <w:t>min.</w:t>
      </w:r>
      <w:r>
        <w:tab/>
        <w:t>-25</w:t>
      </w:r>
      <w:r>
        <w:tab/>
      </w:r>
      <w:r>
        <w:tab/>
      </w:r>
      <w:r w:rsidRPr="001B784C">
        <w:rPr>
          <w:vertAlign w:val="superscript"/>
        </w:rPr>
        <w:t>o</w:t>
      </w:r>
      <w:r>
        <w:t>C</w:t>
      </w:r>
    </w:p>
    <w:p w14:paraId="60813950" w14:textId="758D9C6F" w:rsidR="00D80F64" w:rsidRDefault="00D80F64" w:rsidP="00D80F64">
      <w:pPr>
        <w:numPr>
          <w:ilvl w:val="0"/>
          <w:numId w:val="5"/>
        </w:numPr>
        <w:ind w:hanging="301"/>
        <w:jc w:val="left"/>
      </w:pPr>
      <w:r>
        <w:t>Nouzový záložní zdroj s operačním časem</w:t>
      </w:r>
      <w:r>
        <w:tab/>
      </w:r>
      <w:r>
        <w:tab/>
      </w:r>
      <w:r>
        <w:tab/>
      </w:r>
      <w:r>
        <w:tab/>
      </w:r>
      <w:r w:rsidR="00F06089">
        <w:t>min.</w:t>
      </w:r>
      <w:r>
        <w:tab/>
        <w:t>3</w:t>
      </w:r>
      <w:r>
        <w:tab/>
      </w:r>
      <w:r>
        <w:tab/>
        <w:t>hod.</w:t>
      </w:r>
    </w:p>
    <w:p w14:paraId="41FDAE07" w14:textId="77777777" w:rsidR="00651BDC" w:rsidRDefault="00651BDC" w:rsidP="00CB1554">
      <w:pPr>
        <w:rPr>
          <w:rFonts w:cs="Arial"/>
        </w:rPr>
      </w:pPr>
    </w:p>
    <w:p w14:paraId="17F82B47" w14:textId="26A3275F" w:rsidR="00947C46" w:rsidRPr="00EA5AAE" w:rsidRDefault="00947C46" w:rsidP="00947C46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b/>
          <w:bCs/>
          <w:u w:val="single"/>
        </w:rPr>
        <w:t>Osvětlovací těleso, typ S5</w:t>
      </w:r>
    </w:p>
    <w:p w14:paraId="26A100D6" w14:textId="77777777" w:rsidR="00947C46" w:rsidRDefault="00947C46" w:rsidP="00947C46">
      <w:pPr>
        <w:numPr>
          <w:ilvl w:val="0"/>
          <w:numId w:val="5"/>
        </w:numPr>
        <w:ind w:hanging="301"/>
        <w:jc w:val="left"/>
      </w:pPr>
      <w:r>
        <w:t>Přisazené, plastové těleso, LED, stupeň ochrany IP66</w:t>
      </w:r>
    </w:p>
    <w:p w14:paraId="09A9D482" w14:textId="25DAA3DC" w:rsidR="00947C46" w:rsidRDefault="00F06089" w:rsidP="00947C46">
      <w:pPr>
        <w:numPr>
          <w:ilvl w:val="0"/>
          <w:numId w:val="5"/>
        </w:numPr>
        <w:ind w:hanging="301"/>
        <w:jc w:val="left"/>
      </w:pPr>
      <w:r>
        <w:t xml:space="preserve">Rozměry (d x š x v) </w:t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</w:r>
      <w:r w:rsidR="00947C46">
        <w:t>612 x 145 x 100mm</w:t>
      </w:r>
    </w:p>
    <w:p w14:paraId="534A2CA2" w14:textId="132689EB" w:rsidR="00947C46" w:rsidRDefault="00947C46" w:rsidP="00947C46">
      <w:pPr>
        <w:numPr>
          <w:ilvl w:val="0"/>
          <w:numId w:val="5"/>
        </w:numPr>
        <w:ind w:hanging="301"/>
        <w:jc w:val="left"/>
      </w:pPr>
      <w:r>
        <w:t>Světelný tok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6089">
        <w:t>min.</w:t>
      </w:r>
      <w:r>
        <w:tab/>
        <w:t>4.040</w:t>
      </w:r>
      <w:r>
        <w:tab/>
      </w:r>
      <w:r>
        <w:tab/>
        <w:t>lm</w:t>
      </w:r>
    </w:p>
    <w:p w14:paraId="5F9F1F89" w14:textId="77777777" w:rsidR="00947C46" w:rsidRDefault="00947C46" w:rsidP="00947C46">
      <w:pPr>
        <w:numPr>
          <w:ilvl w:val="0"/>
          <w:numId w:val="5"/>
        </w:numPr>
        <w:ind w:hanging="301"/>
        <w:jc w:val="left"/>
      </w:pPr>
      <w:r>
        <w:t xml:space="preserve">Elektrické připojení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230 V / 50 Hz</w:t>
      </w:r>
    </w:p>
    <w:p w14:paraId="64760872" w14:textId="77777777" w:rsidR="00497FE9" w:rsidRDefault="00497FE9" w:rsidP="00497FE9">
      <w:pPr>
        <w:numPr>
          <w:ilvl w:val="0"/>
          <w:numId w:val="5"/>
        </w:numPr>
        <w:ind w:hanging="301"/>
        <w:jc w:val="left"/>
      </w:pPr>
      <w:r>
        <w:t>Provozní příkon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max.</w:t>
      </w:r>
      <w:r>
        <w:tab/>
        <w:t>40</w:t>
      </w:r>
      <w:r>
        <w:tab/>
      </w:r>
      <w:r>
        <w:tab/>
        <w:t xml:space="preserve">W   </w:t>
      </w:r>
    </w:p>
    <w:p w14:paraId="1F2EF347" w14:textId="77777777" w:rsidR="00497FE9" w:rsidRDefault="00497FE9" w:rsidP="00497FE9">
      <w:pPr>
        <w:numPr>
          <w:ilvl w:val="0"/>
          <w:numId w:val="5"/>
        </w:numPr>
        <w:ind w:hanging="301"/>
        <w:jc w:val="left"/>
      </w:pPr>
      <w:r>
        <w:t>Nejnižší povolená okolní teplota</w:t>
      </w:r>
      <w:r>
        <w:tab/>
      </w:r>
      <w:r>
        <w:tab/>
      </w:r>
      <w:r>
        <w:tab/>
      </w:r>
      <w:r>
        <w:tab/>
      </w:r>
      <w:r>
        <w:tab/>
        <w:t>min.</w:t>
      </w:r>
      <w:r>
        <w:tab/>
        <w:t>-25</w:t>
      </w:r>
      <w:r>
        <w:tab/>
      </w:r>
      <w:r>
        <w:tab/>
      </w:r>
      <w:r w:rsidRPr="001B784C">
        <w:rPr>
          <w:vertAlign w:val="superscript"/>
        </w:rPr>
        <w:t>o</w:t>
      </w:r>
      <w:r>
        <w:t>C</w:t>
      </w:r>
    </w:p>
    <w:p w14:paraId="6737B9EA" w14:textId="77777777" w:rsidR="00497FE9" w:rsidRDefault="00497FE9" w:rsidP="00497FE9">
      <w:pPr>
        <w:numPr>
          <w:ilvl w:val="0"/>
          <w:numId w:val="5"/>
        </w:numPr>
        <w:ind w:hanging="301"/>
        <w:jc w:val="left"/>
      </w:pPr>
      <w:r>
        <w:t>Nouzový záložní zdroj s operačním časem</w:t>
      </w:r>
      <w:r>
        <w:tab/>
      </w:r>
      <w:r>
        <w:tab/>
      </w:r>
      <w:r>
        <w:tab/>
      </w:r>
      <w:r>
        <w:tab/>
        <w:t>min.</w:t>
      </w:r>
      <w:r>
        <w:tab/>
        <w:t>3</w:t>
      </w:r>
      <w:r>
        <w:tab/>
      </w:r>
      <w:r>
        <w:tab/>
        <w:t>hod.</w:t>
      </w:r>
    </w:p>
    <w:p w14:paraId="3E087D3F" w14:textId="77777777" w:rsidR="00E64E65" w:rsidRDefault="00E64E65" w:rsidP="00CB1554">
      <w:pPr>
        <w:rPr>
          <w:rFonts w:cs="Arial"/>
        </w:rPr>
      </w:pPr>
    </w:p>
    <w:p w14:paraId="7E44ABD3" w14:textId="77777777" w:rsidR="00E64E65" w:rsidRDefault="00E64E65" w:rsidP="00CB1554">
      <w:pPr>
        <w:rPr>
          <w:rFonts w:cs="Arial"/>
        </w:rPr>
      </w:pPr>
    </w:p>
    <w:p w14:paraId="0D7B7DA4" w14:textId="77777777" w:rsidR="00FD36D6" w:rsidRPr="00B764B3" w:rsidRDefault="00FD36D6" w:rsidP="005F21A8">
      <w:pPr>
        <w:numPr>
          <w:ilvl w:val="0"/>
          <w:numId w:val="4"/>
        </w:numPr>
        <w:ind w:right="210" w:hanging="218"/>
        <w:rPr>
          <w:rFonts w:cs="Arial"/>
          <w:b/>
          <w:bCs/>
          <w:sz w:val="24"/>
        </w:rPr>
      </w:pPr>
      <w:bookmarkStart w:id="0" w:name="_Hlk182868990"/>
      <w:r>
        <w:rPr>
          <w:rFonts w:cs="Arial"/>
          <w:b/>
          <w:bCs/>
          <w:sz w:val="24"/>
          <w:u w:val="single"/>
        </w:rPr>
        <w:t>Požadavky na ostatní profese</w:t>
      </w:r>
    </w:p>
    <w:p w14:paraId="558FBC0B" w14:textId="77777777" w:rsidR="00FD36D6" w:rsidRDefault="00FD36D6" w:rsidP="00FD36D6">
      <w:pPr>
        <w:ind w:left="360" w:right="210"/>
        <w:rPr>
          <w:rFonts w:cs="Arial"/>
          <w:b/>
          <w:bCs/>
          <w:sz w:val="24"/>
        </w:rPr>
      </w:pPr>
    </w:p>
    <w:p w14:paraId="062DC612" w14:textId="77777777" w:rsidR="00D81E87" w:rsidRPr="005944DF" w:rsidRDefault="00D81E87" w:rsidP="005F21A8">
      <w:pPr>
        <w:numPr>
          <w:ilvl w:val="1"/>
          <w:numId w:val="4"/>
        </w:numPr>
        <w:ind w:right="210"/>
        <w:rPr>
          <w:rFonts w:cs="Arial"/>
        </w:rPr>
      </w:pPr>
      <w:r w:rsidRPr="00F112A5">
        <w:rPr>
          <w:rFonts w:cs="Arial"/>
          <w:b/>
          <w:u w:val="single"/>
        </w:rPr>
        <w:t>Stavební příprava</w:t>
      </w:r>
    </w:p>
    <w:p w14:paraId="25144C60" w14:textId="77777777" w:rsidR="00D81E87" w:rsidRPr="005944DF" w:rsidRDefault="00D81E87" w:rsidP="00D81E87">
      <w:pPr>
        <w:ind w:left="792" w:right="210"/>
        <w:rPr>
          <w:rFonts w:cs="Arial"/>
        </w:rPr>
      </w:pPr>
    </w:p>
    <w:p w14:paraId="16C2BC52" w14:textId="54A3F9E7" w:rsidR="005944DF" w:rsidRPr="005944DF" w:rsidRDefault="005944DF" w:rsidP="005F21A8">
      <w:pPr>
        <w:numPr>
          <w:ilvl w:val="2"/>
          <w:numId w:val="4"/>
        </w:numPr>
        <w:ind w:right="210"/>
        <w:rPr>
          <w:rFonts w:cs="Arial"/>
        </w:rPr>
      </w:pPr>
      <w:r>
        <w:rPr>
          <w:rFonts w:cs="Arial"/>
        </w:rPr>
        <w:t xml:space="preserve">Strojovna chlazení </w:t>
      </w:r>
      <w:r w:rsidRPr="005944DF">
        <w:rPr>
          <w:rFonts w:cs="Arial"/>
        </w:rPr>
        <w:t>(poz.</w:t>
      </w:r>
      <w:r w:rsidR="008619A1">
        <w:rPr>
          <w:rFonts w:cs="Arial"/>
        </w:rPr>
        <w:t>7</w:t>
      </w:r>
      <w:r w:rsidRPr="005944DF">
        <w:rPr>
          <w:rFonts w:cs="Arial"/>
        </w:rPr>
        <w:t>.0</w:t>
      </w:r>
      <w:r w:rsidR="004534B1">
        <w:rPr>
          <w:rFonts w:cs="Arial"/>
        </w:rPr>
        <w:t>1</w:t>
      </w:r>
      <w:r w:rsidRPr="005944DF">
        <w:rPr>
          <w:rFonts w:cs="Arial"/>
        </w:rPr>
        <w:t xml:space="preserve">). </w:t>
      </w:r>
      <w:bookmarkStart w:id="1" w:name="_Hlk182865884"/>
      <w:r w:rsidRPr="005944DF">
        <w:rPr>
          <w:rFonts w:cs="Arial"/>
        </w:rPr>
        <w:t>Minimální půdorysné rozměry strojovny 5.000 x 2.000 mm, v okolí kompresorových jednotek je nutné počítat s volnou cirkulací vzduchu a se servisním prostorem, součástí technologie je rozvaděč s nutným přístupem.</w:t>
      </w:r>
    </w:p>
    <w:bookmarkEnd w:id="1"/>
    <w:p w14:paraId="47BF472B" w14:textId="77777777" w:rsidR="00D81E87" w:rsidRPr="005944DF" w:rsidRDefault="00D81E87" w:rsidP="00D81E87">
      <w:pPr>
        <w:ind w:left="792" w:right="210"/>
        <w:rPr>
          <w:rFonts w:cs="Arial"/>
        </w:rPr>
      </w:pPr>
    </w:p>
    <w:p w14:paraId="101A0B00" w14:textId="01557154" w:rsidR="005944DF" w:rsidRPr="005944DF" w:rsidRDefault="005944DF" w:rsidP="005F21A8">
      <w:pPr>
        <w:numPr>
          <w:ilvl w:val="2"/>
          <w:numId w:val="4"/>
        </w:numPr>
        <w:rPr>
          <w:rFonts w:cs="Arial"/>
          <w:szCs w:val="20"/>
        </w:rPr>
      </w:pPr>
      <w:r>
        <w:rPr>
          <w:rFonts w:cs="Arial"/>
          <w:szCs w:val="20"/>
        </w:rPr>
        <w:t>Venkovní zpevněná plocha pro kondenzátory (poz.</w:t>
      </w:r>
      <w:r w:rsidR="008619A1">
        <w:rPr>
          <w:rFonts w:cs="Arial"/>
          <w:szCs w:val="20"/>
        </w:rPr>
        <w:t>7</w:t>
      </w:r>
      <w:r>
        <w:rPr>
          <w:rFonts w:cs="Arial"/>
          <w:szCs w:val="20"/>
        </w:rPr>
        <w:t>.0</w:t>
      </w:r>
      <w:r w:rsidR="004534B1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). </w:t>
      </w:r>
      <w:r w:rsidRPr="005944DF">
        <w:rPr>
          <w:rFonts w:cs="Arial"/>
          <w:szCs w:val="20"/>
        </w:rPr>
        <w:t xml:space="preserve">Minimální půdorysné rozměry </w:t>
      </w:r>
      <w:r>
        <w:rPr>
          <w:rFonts w:cs="Arial"/>
          <w:szCs w:val="20"/>
        </w:rPr>
        <w:t>plochy</w:t>
      </w:r>
      <w:r w:rsidRPr="005944DF">
        <w:rPr>
          <w:rFonts w:cs="Arial"/>
          <w:szCs w:val="20"/>
        </w:rPr>
        <w:t xml:space="preserve"> </w:t>
      </w:r>
      <w:r w:rsidR="00701A95">
        <w:rPr>
          <w:rFonts w:cs="Arial"/>
          <w:szCs w:val="20"/>
        </w:rPr>
        <w:t>8</w:t>
      </w:r>
      <w:r>
        <w:rPr>
          <w:rFonts w:cs="Arial"/>
          <w:szCs w:val="20"/>
        </w:rPr>
        <w:t>.</w:t>
      </w:r>
      <w:r w:rsidR="00701A95">
        <w:rPr>
          <w:rFonts w:cs="Arial"/>
          <w:szCs w:val="20"/>
        </w:rPr>
        <w:t>0</w:t>
      </w:r>
      <w:r w:rsidRPr="005944DF">
        <w:rPr>
          <w:rFonts w:cs="Arial"/>
          <w:szCs w:val="20"/>
        </w:rPr>
        <w:t xml:space="preserve">00 x </w:t>
      </w:r>
      <w:r w:rsidR="00701A95">
        <w:rPr>
          <w:rFonts w:cs="Arial"/>
          <w:szCs w:val="20"/>
        </w:rPr>
        <w:t>1</w:t>
      </w:r>
      <w:r w:rsidRPr="005944DF">
        <w:rPr>
          <w:rFonts w:cs="Arial"/>
          <w:szCs w:val="20"/>
        </w:rPr>
        <w:t>.</w:t>
      </w:r>
      <w:r w:rsidR="00CB2CA8">
        <w:rPr>
          <w:rFonts w:cs="Arial"/>
          <w:szCs w:val="20"/>
        </w:rPr>
        <w:t>8</w:t>
      </w:r>
      <w:r w:rsidRPr="005944DF">
        <w:rPr>
          <w:rFonts w:cs="Arial"/>
          <w:szCs w:val="20"/>
        </w:rPr>
        <w:t xml:space="preserve">00 mm, v okolí </w:t>
      </w:r>
      <w:r>
        <w:rPr>
          <w:rFonts w:cs="Arial"/>
          <w:szCs w:val="20"/>
        </w:rPr>
        <w:t>kondenzátorů</w:t>
      </w:r>
      <w:r w:rsidRPr="005944DF">
        <w:rPr>
          <w:rFonts w:cs="Arial"/>
          <w:szCs w:val="20"/>
        </w:rPr>
        <w:t xml:space="preserve"> je nutné počítat s volnou cirkulací vzduchu a se servisním prostorem</w:t>
      </w:r>
      <w:r>
        <w:rPr>
          <w:rFonts w:cs="Arial"/>
          <w:szCs w:val="20"/>
        </w:rPr>
        <w:t>.</w:t>
      </w:r>
    </w:p>
    <w:p w14:paraId="5224B253" w14:textId="77777777" w:rsidR="00D81E87" w:rsidRDefault="00D81E87" w:rsidP="00D81E87">
      <w:pPr>
        <w:ind w:left="792" w:right="210"/>
        <w:rPr>
          <w:rFonts w:cs="Arial"/>
          <w:b/>
          <w:bCs/>
        </w:rPr>
      </w:pPr>
    </w:p>
    <w:p w14:paraId="64DA0440" w14:textId="6E453ACC" w:rsidR="00DB2A3F" w:rsidRPr="005944DF" w:rsidRDefault="00701A95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szCs w:val="20"/>
        </w:rPr>
        <w:t>Příprava podhledů v chodbách 0.172 (poz.</w:t>
      </w:r>
      <w:r w:rsidR="008619A1">
        <w:rPr>
          <w:rFonts w:cs="Arial"/>
          <w:szCs w:val="20"/>
        </w:rPr>
        <w:t>7</w:t>
      </w:r>
      <w:r>
        <w:rPr>
          <w:rFonts w:cs="Arial"/>
          <w:szCs w:val="20"/>
        </w:rPr>
        <w:t>.0</w:t>
      </w:r>
      <w:r w:rsidR="004534B1">
        <w:rPr>
          <w:rFonts w:cs="Arial"/>
          <w:szCs w:val="20"/>
        </w:rPr>
        <w:t>3)</w:t>
      </w:r>
      <w:r>
        <w:rPr>
          <w:rFonts w:cs="Arial"/>
          <w:szCs w:val="20"/>
        </w:rPr>
        <w:t xml:space="preserve">. </w:t>
      </w:r>
      <w:r w:rsidR="00DB2A3F" w:rsidRPr="00222A44">
        <w:rPr>
          <w:rFonts w:cs="Arial"/>
          <w:szCs w:val="20"/>
        </w:rPr>
        <w:t xml:space="preserve">Pro </w:t>
      </w:r>
      <w:r w:rsidR="00DB2A3F">
        <w:rPr>
          <w:rFonts w:cs="Arial"/>
          <w:szCs w:val="20"/>
        </w:rPr>
        <w:t>vedení rozvodů chladiva a elektroinstalace mezi kompresorovými jednotkami ve strojovně</w:t>
      </w:r>
      <w:r w:rsidR="00DE63B4">
        <w:rPr>
          <w:rFonts w:cs="Arial"/>
          <w:szCs w:val="20"/>
        </w:rPr>
        <w:t>,</w:t>
      </w:r>
      <w:r w:rsidR="00DB2A3F">
        <w:rPr>
          <w:rFonts w:cs="Arial"/>
          <w:szCs w:val="20"/>
        </w:rPr>
        <w:t xml:space="preserve"> kondenzátory na venkovní zpevněné ploše</w:t>
      </w:r>
      <w:r w:rsidR="00DE63B4">
        <w:rPr>
          <w:rFonts w:cs="Arial"/>
          <w:szCs w:val="20"/>
        </w:rPr>
        <w:t xml:space="preserve"> a výparníky </w:t>
      </w:r>
      <w:r w:rsidR="00DE63B4">
        <w:rPr>
          <w:rFonts w:cs="Arial"/>
          <w:szCs w:val="20"/>
        </w:rPr>
        <w:lastRenderedPageBreak/>
        <w:t>v Komorové chladírně 0.165,</w:t>
      </w:r>
      <w:r w:rsidR="00DB2A3F">
        <w:rPr>
          <w:rFonts w:cs="Arial"/>
          <w:szCs w:val="20"/>
        </w:rPr>
        <w:t xml:space="preserve"> je nutné zajistit rozebrání stropních podhledů v chod</w:t>
      </w:r>
      <w:r w:rsidR="004534B1">
        <w:rPr>
          <w:rFonts w:cs="Arial"/>
          <w:szCs w:val="20"/>
        </w:rPr>
        <w:t>bách</w:t>
      </w:r>
      <w:r w:rsidR="00DB2A3F">
        <w:rPr>
          <w:rFonts w:cs="Arial"/>
          <w:szCs w:val="20"/>
        </w:rPr>
        <w:t xml:space="preserve"> 0.172 a po montáži a odzkoušení rozvodů chladiva jeho zpětná montáž.</w:t>
      </w:r>
    </w:p>
    <w:p w14:paraId="1AE1ECE2" w14:textId="77777777" w:rsidR="005944DF" w:rsidRDefault="005944DF" w:rsidP="005944DF">
      <w:pPr>
        <w:pStyle w:val="Odstavecseseznamem"/>
        <w:rPr>
          <w:rFonts w:cs="Arial"/>
        </w:rPr>
      </w:pPr>
    </w:p>
    <w:p w14:paraId="68496793" w14:textId="65CB7992" w:rsidR="00DB2A3F" w:rsidRPr="00DB2A3F" w:rsidRDefault="00DB2A3F" w:rsidP="005F21A8">
      <w:pPr>
        <w:numPr>
          <w:ilvl w:val="2"/>
          <w:numId w:val="4"/>
        </w:numPr>
        <w:ind w:right="210"/>
        <w:rPr>
          <w:rFonts w:cs="Arial"/>
          <w:bCs/>
        </w:rPr>
      </w:pPr>
      <w:r w:rsidRPr="00222A44">
        <w:rPr>
          <w:rFonts w:cs="Arial"/>
          <w:szCs w:val="20"/>
        </w:rPr>
        <w:t xml:space="preserve">Pro </w:t>
      </w:r>
      <w:r>
        <w:rPr>
          <w:rFonts w:cs="Arial"/>
          <w:szCs w:val="20"/>
        </w:rPr>
        <w:t>vedení rozvodů chladiva a elektroinstalace mezi kompresorovými jednotkami ve strojovně a kondenzátory na venkovní zpevněné ploše je nutné zajistit přípravu prostupu přes obvodovou stěnu (poz.</w:t>
      </w:r>
      <w:r w:rsidR="008619A1">
        <w:rPr>
          <w:rFonts w:cs="Arial"/>
          <w:szCs w:val="20"/>
        </w:rPr>
        <w:t>7</w:t>
      </w:r>
      <w:r>
        <w:rPr>
          <w:rFonts w:cs="Arial"/>
          <w:szCs w:val="20"/>
        </w:rPr>
        <w:t>.0</w:t>
      </w:r>
      <w:r w:rsidR="004534B1">
        <w:rPr>
          <w:rFonts w:cs="Arial"/>
          <w:szCs w:val="20"/>
        </w:rPr>
        <w:t>4</w:t>
      </w:r>
      <w:r>
        <w:rPr>
          <w:rFonts w:cs="Arial"/>
          <w:szCs w:val="20"/>
        </w:rPr>
        <w:t>), rozměry prostupu 550 x 200 mm. Po ukončení montáže technologie chlazení je nutno zajistit odborné zakrytování a utěsnění prostupu.</w:t>
      </w:r>
    </w:p>
    <w:p w14:paraId="63176B8F" w14:textId="77777777" w:rsidR="00DB2A3F" w:rsidRDefault="00DB2A3F" w:rsidP="005944DF">
      <w:pPr>
        <w:pStyle w:val="Odstavecseseznamem"/>
        <w:rPr>
          <w:rFonts w:cs="Arial"/>
        </w:rPr>
      </w:pPr>
    </w:p>
    <w:p w14:paraId="32EC320F" w14:textId="0D61FC07" w:rsidR="00DE63B4" w:rsidRPr="002F1511" w:rsidRDefault="002F1511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bCs/>
        </w:rPr>
        <w:t>Podlaha v Komorové mrazírně 0.169 (poz.</w:t>
      </w:r>
      <w:r w:rsidR="008619A1">
        <w:rPr>
          <w:rFonts w:cs="Arial"/>
          <w:bCs/>
        </w:rPr>
        <w:t>7</w:t>
      </w:r>
      <w:r>
        <w:rPr>
          <w:rFonts w:cs="Arial"/>
          <w:bCs/>
        </w:rPr>
        <w:t xml:space="preserve">.05). </w:t>
      </w:r>
      <w:r w:rsidR="00DE63B4" w:rsidRPr="00D1014A">
        <w:rPr>
          <w:rFonts w:cs="Arial"/>
          <w:bCs/>
        </w:rPr>
        <w:t xml:space="preserve">Pro stavbu tepelných izolací </w:t>
      </w:r>
      <w:r w:rsidR="00DE63B4">
        <w:rPr>
          <w:rFonts w:cs="Arial"/>
          <w:bCs/>
        </w:rPr>
        <w:t>Komorové mrazírny 0.169</w:t>
      </w:r>
      <w:r w:rsidR="00DE63B4" w:rsidRPr="00D1014A">
        <w:rPr>
          <w:rFonts w:cs="Arial"/>
          <w:bCs/>
        </w:rPr>
        <w:t xml:space="preserve"> je třeba připravit rovnou betonovou plochu s rovinností +/-3mm na 3 m</w:t>
      </w:r>
      <w:r w:rsidR="00DE63B4">
        <w:rPr>
          <w:rFonts w:cs="Arial"/>
          <w:bCs/>
        </w:rPr>
        <w:t xml:space="preserve"> zapuštěnou oproti finální okolní podlaze o – 280mm.</w:t>
      </w:r>
      <w:r w:rsidR="00DE63B4" w:rsidRPr="00D1014A">
        <w:rPr>
          <w:rFonts w:cs="Arial"/>
          <w:bCs/>
        </w:rPr>
        <w:t xml:space="preserve"> </w:t>
      </w:r>
      <w:r w:rsidR="00DE63B4" w:rsidRPr="002F1511">
        <w:rPr>
          <w:rFonts w:cs="Arial"/>
          <w:bCs/>
        </w:rPr>
        <w:t>Po osazení topných rohoží pro vyhřívání podloží (provede profese chlazení) je nutno provést v celém prostoru položení samonivelační stěrky tl.30 mm.</w:t>
      </w:r>
      <w:r>
        <w:rPr>
          <w:rFonts w:cs="Arial"/>
          <w:bCs/>
        </w:rPr>
        <w:t xml:space="preserve"> </w:t>
      </w:r>
      <w:r w:rsidR="00DE63B4" w:rsidRPr="002F1511">
        <w:rPr>
          <w:rFonts w:cs="Arial"/>
          <w:bCs/>
        </w:rPr>
        <w:t>Po osazení tepelných izolací podlahy tl.170mm (provede profese chlazení), je nutno provést v celém prostoru každé komorové chladírny položení horní vrstvy podlahy = nosná, hydroizolační a pochůzná vrstva o celkové tloušťce 80 mm.</w:t>
      </w:r>
    </w:p>
    <w:p w14:paraId="3DF581EA" w14:textId="77777777" w:rsidR="00DE63B4" w:rsidRDefault="00DE63B4" w:rsidP="005944DF">
      <w:pPr>
        <w:pStyle w:val="Odstavecseseznamem"/>
        <w:rPr>
          <w:rFonts w:cs="Arial"/>
        </w:rPr>
      </w:pPr>
    </w:p>
    <w:p w14:paraId="5B1F35E2" w14:textId="1914A813" w:rsidR="002F1511" w:rsidRPr="002F1511" w:rsidRDefault="002F1511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bCs/>
        </w:rPr>
        <w:t>Podlaha v Komorové chladírně 0.170 (poz.</w:t>
      </w:r>
      <w:r w:rsidR="008619A1">
        <w:rPr>
          <w:rFonts w:cs="Arial"/>
          <w:bCs/>
        </w:rPr>
        <w:t>7</w:t>
      </w:r>
      <w:r>
        <w:rPr>
          <w:rFonts w:cs="Arial"/>
          <w:bCs/>
        </w:rPr>
        <w:t xml:space="preserve">.06). </w:t>
      </w:r>
      <w:r w:rsidRPr="00D1014A">
        <w:rPr>
          <w:rFonts w:cs="Arial"/>
          <w:bCs/>
        </w:rPr>
        <w:t xml:space="preserve">Pro stavbu tepelných izolací </w:t>
      </w:r>
      <w:r>
        <w:rPr>
          <w:rFonts w:cs="Arial"/>
          <w:bCs/>
        </w:rPr>
        <w:t>Komorové chladírny</w:t>
      </w:r>
      <w:r w:rsidRPr="00D1014A">
        <w:rPr>
          <w:rFonts w:cs="Arial"/>
          <w:bCs/>
        </w:rPr>
        <w:t xml:space="preserve"> </w:t>
      </w:r>
      <w:r>
        <w:rPr>
          <w:rFonts w:cs="Arial"/>
          <w:bCs/>
        </w:rPr>
        <w:t xml:space="preserve">0.170 </w:t>
      </w:r>
      <w:r w:rsidRPr="00D1014A">
        <w:rPr>
          <w:rFonts w:cs="Arial"/>
          <w:bCs/>
        </w:rPr>
        <w:t>je třeba připravit rovnou betonovou plochu s rovinností +/-3mm na 3 m</w:t>
      </w:r>
      <w:r>
        <w:rPr>
          <w:rFonts w:cs="Arial"/>
          <w:bCs/>
        </w:rPr>
        <w:t xml:space="preserve"> zapuštěnou oproti finální okolní podlaze o – 180mm. </w:t>
      </w:r>
      <w:r w:rsidRPr="002F1511">
        <w:rPr>
          <w:rFonts w:cs="Arial"/>
          <w:bCs/>
        </w:rPr>
        <w:t>Po osazení tepelných izolací podlahy tl.1</w:t>
      </w:r>
      <w:r>
        <w:rPr>
          <w:rFonts w:cs="Arial"/>
          <w:bCs/>
        </w:rPr>
        <w:t>0</w:t>
      </w:r>
      <w:r w:rsidRPr="002F1511">
        <w:rPr>
          <w:rFonts w:cs="Arial"/>
          <w:bCs/>
        </w:rPr>
        <w:t>0mm (provede profese chlazení), je nutno provést v celém prostoru každé komorové chladírny položení horní vrstvy podlahy = nosná, hydroizolační a pochůzná vrstva o celkové tloušťce 80 mm.</w:t>
      </w:r>
    </w:p>
    <w:p w14:paraId="5ECF0BD9" w14:textId="77777777" w:rsidR="00BB3365" w:rsidRDefault="00BB3365" w:rsidP="00BB3365">
      <w:pPr>
        <w:pStyle w:val="Odstavecseseznamem"/>
        <w:rPr>
          <w:rFonts w:cs="Arial"/>
          <w:bCs/>
        </w:rPr>
      </w:pPr>
    </w:p>
    <w:p w14:paraId="6D85FE63" w14:textId="673CDB51" w:rsidR="008619A1" w:rsidRPr="002F1511" w:rsidRDefault="008619A1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bCs/>
        </w:rPr>
        <w:t xml:space="preserve">Podlaha v Komorové chladírně 0.204 + 0.207 (poz.7.07). </w:t>
      </w:r>
      <w:r w:rsidRPr="00D1014A">
        <w:rPr>
          <w:rFonts w:cs="Arial"/>
          <w:bCs/>
        </w:rPr>
        <w:t xml:space="preserve">Pro stavbu tepelných izolací </w:t>
      </w:r>
      <w:r>
        <w:rPr>
          <w:rFonts w:cs="Arial"/>
          <w:bCs/>
        </w:rPr>
        <w:t>Komorové chladírny</w:t>
      </w:r>
      <w:r w:rsidRPr="00D1014A">
        <w:rPr>
          <w:rFonts w:cs="Arial"/>
          <w:bCs/>
        </w:rPr>
        <w:t xml:space="preserve"> </w:t>
      </w:r>
      <w:r>
        <w:rPr>
          <w:rFonts w:cs="Arial"/>
          <w:bCs/>
        </w:rPr>
        <w:t xml:space="preserve">0.204 + 0.207 </w:t>
      </w:r>
      <w:r w:rsidRPr="00D1014A">
        <w:rPr>
          <w:rFonts w:cs="Arial"/>
          <w:bCs/>
        </w:rPr>
        <w:t>je třeba připravit rovnou betonovou plochu s rovinností +/-3mm na 3 m</w:t>
      </w:r>
      <w:r>
        <w:rPr>
          <w:rFonts w:cs="Arial"/>
          <w:bCs/>
        </w:rPr>
        <w:t xml:space="preserve"> zapuštěnou oproti finální okolní podlaze o – 100mm. </w:t>
      </w:r>
      <w:r w:rsidRPr="002F1511">
        <w:rPr>
          <w:rFonts w:cs="Arial"/>
          <w:bCs/>
        </w:rPr>
        <w:t>Po osazení tepelných izolací podlahy tl.</w:t>
      </w:r>
      <w:r>
        <w:rPr>
          <w:rFonts w:cs="Arial"/>
          <w:bCs/>
        </w:rPr>
        <w:t>2</w:t>
      </w:r>
      <w:r w:rsidRPr="002F1511">
        <w:rPr>
          <w:rFonts w:cs="Arial"/>
          <w:bCs/>
        </w:rPr>
        <w:t>0mm (provede profese chlazení), je nutno provést v celém prostoru každé komorové chladírny položení horní vrstvy podlahy = nosná, hydroizolační a pochůzná vrstva o celkové tloušťce 80 mm.</w:t>
      </w:r>
    </w:p>
    <w:p w14:paraId="00BCFEC2" w14:textId="77777777" w:rsidR="008619A1" w:rsidRDefault="008619A1" w:rsidP="00BB3365">
      <w:pPr>
        <w:pStyle w:val="Odstavecseseznamem"/>
        <w:rPr>
          <w:rFonts w:cs="Arial"/>
          <w:bCs/>
        </w:rPr>
      </w:pPr>
    </w:p>
    <w:p w14:paraId="48067EF0" w14:textId="63D030AE" w:rsidR="00BB3365" w:rsidRDefault="00BB3365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bCs/>
        </w:rPr>
        <w:t xml:space="preserve">Pro osazení </w:t>
      </w:r>
      <w:r w:rsidR="00BD2A2F">
        <w:rPr>
          <w:rFonts w:cs="Arial"/>
          <w:bCs/>
        </w:rPr>
        <w:t xml:space="preserve">chladírenských </w:t>
      </w:r>
      <w:r>
        <w:rPr>
          <w:rFonts w:cs="Arial"/>
          <w:bCs/>
        </w:rPr>
        <w:t>dveří je třeba připravit stavební otvor pro otvírání otočného křídla</w:t>
      </w:r>
      <w:r w:rsidR="008619A1">
        <w:rPr>
          <w:rFonts w:cs="Arial"/>
          <w:bCs/>
        </w:rPr>
        <w:t xml:space="preserve"> (poz.</w:t>
      </w:r>
      <w:r w:rsidR="004A3D7E">
        <w:rPr>
          <w:rFonts w:cs="Arial"/>
          <w:bCs/>
        </w:rPr>
        <w:t>7</w:t>
      </w:r>
      <w:r w:rsidR="008619A1">
        <w:rPr>
          <w:rFonts w:cs="Arial"/>
          <w:bCs/>
        </w:rPr>
        <w:t>.0</w:t>
      </w:r>
      <w:r w:rsidR="004A3D7E">
        <w:rPr>
          <w:rFonts w:cs="Arial"/>
          <w:bCs/>
        </w:rPr>
        <w:t>8</w:t>
      </w:r>
      <w:r w:rsidR="008619A1">
        <w:rPr>
          <w:rFonts w:cs="Arial"/>
          <w:bCs/>
        </w:rPr>
        <w:t>, 2 ks). R</w:t>
      </w:r>
      <w:r>
        <w:rPr>
          <w:rFonts w:cs="Arial"/>
          <w:bCs/>
        </w:rPr>
        <w:t>ozměry otvoru (š x v) 1.</w:t>
      </w:r>
      <w:r w:rsidR="00BD2A2F">
        <w:rPr>
          <w:rFonts w:cs="Arial"/>
          <w:bCs/>
        </w:rPr>
        <w:t>46</w:t>
      </w:r>
      <w:r>
        <w:rPr>
          <w:rFonts w:cs="Arial"/>
          <w:bCs/>
        </w:rPr>
        <w:t>0 x 2.</w:t>
      </w:r>
      <w:r w:rsidR="00BD2A2F">
        <w:rPr>
          <w:rFonts w:cs="Arial"/>
          <w:bCs/>
        </w:rPr>
        <w:t>2</w:t>
      </w:r>
      <w:r>
        <w:rPr>
          <w:rFonts w:cs="Arial"/>
          <w:bCs/>
        </w:rPr>
        <w:t>00mm</w:t>
      </w:r>
      <w:r w:rsidR="00BD2A2F">
        <w:rPr>
          <w:rFonts w:cs="Arial"/>
          <w:bCs/>
        </w:rPr>
        <w:t>, spodní hrana otvoru v úrovni podlahy, stavebně zapraveno</w:t>
      </w:r>
      <w:r w:rsidR="008619A1">
        <w:rPr>
          <w:rFonts w:cs="Arial"/>
          <w:bCs/>
        </w:rPr>
        <w:t>.</w:t>
      </w:r>
    </w:p>
    <w:p w14:paraId="45A8E60A" w14:textId="77777777" w:rsidR="009347F5" w:rsidRDefault="009347F5" w:rsidP="009347F5">
      <w:pPr>
        <w:pStyle w:val="Odstavecseseznamem"/>
        <w:rPr>
          <w:rFonts w:cs="Arial"/>
          <w:bCs/>
        </w:rPr>
      </w:pPr>
    </w:p>
    <w:p w14:paraId="7D5875B7" w14:textId="279AC8E6" w:rsidR="009347F5" w:rsidRPr="009347F5" w:rsidRDefault="009347F5" w:rsidP="005F21A8">
      <w:pPr>
        <w:numPr>
          <w:ilvl w:val="2"/>
          <w:numId w:val="4"/>
        </w:numPr>
        <w:ind w:right="210"/>
        <w:rPr>
          <w:rFonts w:cs="Arial"/>
          <w:bCs/>
        </w:rPr>
      </w:pPr>
      <w:r>
        <w:rPr>
          <w:rFonts w:cs="Arial"/>
          <w:bCs/>
        </w:rPr>
        <w:t>Pro osazení možnost servisního přístupu do prostoru na chladírny je třeba připravit stavební otvor (poz.7.0</w:t>
      </w:r>
      <w:r w:rsidR="00A05576">
        <w:rPr>
          <w:rFonts w:cs="Arial"/>
          <w:bCs/>
        </w:rPr>
        <w:t>9</w:t>
      </w:r>
      <w:r>
        <w:rPr>
          <w:rFonts w:cs="Arial"/>
          <w:bCs/>
        </w:rPr>
        <w:t xml:space="preserve">). Rozměry otvoru (š x v) </w:t>
      </w:r>
      <w:r w:rsidR="00A05576">
        <w:rPr>
          <w:rFonts w:cs="Arial"/>
          <w:bCs/>
        </w:rPr>
        <w:t>600</w:t>
      </w:r>
      <w:r>
        <w:rPr>
          <w:rFonts w:cs="Arial"/>
          <w:bCs/>
        </w:rPr>
        <w:t xml:space="preserve"> x </w:t>
      </w:r>
      <w:r w:rsidR="00A05576">
        <w:rPr>
          <w:rFonts w:cs="Arial"/>
          <w:bCs/>
        </w:rPr>
        <w:t>600</w:t>
      </w:r>
      <w:r>
        <w:rPr>
          <w:rFonts w:cs="Arial"/>
          <w:bCs/>
        </w:rPr>
        <w:t xml:space="preserve">mm, spodní hrana otvoru v úrovni </w:t>
      </w:r>
      <w:r w:rsidR="00A05576">
        <w:rPr>
          <w:rFonts w:cs="Arial"/>
          <w:bCs/>
        </w:rPr>
        <w:t>stropního izolačního panelu</w:t>
      </w:r>
      <w:r w:rsidR="00B656F4">
        <w:rPr>
          <w:rFonts w:cs="Arial"/>
          <w:bCs/>
        </w:rPr>
        <w:t>, dvířka do SDK lemování.</w:t>
      </w:r>
    </w:p>
    <w:p w14:paraId="3C40A7BC" w14:textId="77777777" w:rsidR="00BB3365" w:rsidRDefault="00BB3365" w:rsidP="00BB3365">
      <w:pPr>
        <w:pStyle w:val="Odstavecseseznamem"/>
        <w:rPr>
          <w:rFonts w:cs="Arial"/>
          <w:bCs/>
        </w:rPr>
      </w:pPr>
    </w:p>
    <w:p w14:paraId="176FBC61" w14:textId="77777777" w:rsidR="00D81E87" w:rsidRPr="00134035" w:rsidRDefault="00D81E87" w:rsidP="00D81E87">
      <w:pPr>
        <w:ind w:left="792" w:right="210"/>
        <w:rPr>
          <w:rFonts w:cs="Arial"/>
          <w:b/>
          <w:bCs/>
        </w:rPr>
      </w:pPr>
    </w:p>
    <w:p w14:paraId="349A89FD" w14:textId="77777777" w:rsidR="00D81E87" w:rsidRPr="00F112A5" w:rsidRDefault="00D81E87" w:rsidP="005F21A8">
      <w:pPr>
        <w:numPr>
          <w:ilvl w:val="1"/>
          <w:numId w:val="4"/>
        </w:numPr>
        <w:ind w:right="210"/>
        <w:rPr>
          <w:rFonts w:cs="Arial"/>
          <w:b/>
          <w:bCs/>
        </w:rPr>
      </w:pPr>
      <w:r w:rsidRPr="00F112A5">
        <w:rPr>
          <w:rFonts w:cs="Arial"/>
          <w:b/>
          <w:u w:val="single"/>
        </w:rPr>
        <w:t>Elektro - silnoproud</w:t>
      </w:r>
    </w:p>
    <w:p w14:paraId="27AC83F5" w14:textId="77777777" w:rsidR="00D81E87" w:rsidRPr="00F112A5" w:rsidRDefault="00D81E87" w:rsidP="00D81E87">
      <w:pPr>
        <w:ind w:left="792" w:right="210"/>
        <w:rPr>
          <w:rFonts w:cs="Arial"/>
          <w:b/>
          <w:bCs/>
        </w:rPr>
      </w:pPr>
    </w:p>
    <w:p w14:paraId="204F07B3" w14:textId="277E2642" w:rsidR="00D81E87" w:rsidRPr="0064547F" w:rsidRDefault="00D81E87" w:rsidP="005F21A8">
      <w:pPr>
        <w:numPr>
          <w:ilvl w:val="2"/>
          <w:numId w:val="4"/>
        </w:numPr>
        <w:ind w:right="210"/>
        <w:rPr>
          <w:rFonts w:cs="Arial"/>
          <w:bCs/>
        </w:rPr>
      </w:pPr>
      <w:r w:rsidRPr="000244E0">
        <w:rPr>
          <w:rFonts w:cs="Arial"/>
          <w:color w:val="000000"/>
        </w:rPr>
        <w:t>Přívod el</w:t>
      </w:r>
      <w:r>
        <w:rPr>
          <w:rFonts w:cs="Arial"/>
          <w:color w:val="000000"/>
        </w:rPr>
        <w:t>ektrické</w:t>
      </w:r>
      <w:r w:rsidRPr="000244E0">
        <w:rPr>
          <w:rFonts w:cs="Arial"/>
          <w:color w:val="000000"/>
        </w:rPr>
        <w:t xml:space="preserve"> energie </w:t>
      </w:r>
      <w:r w:rsidR="004A3D7E">
        <w:rPr>
          <w:rFonts w:cs="Arial"/>
          <w:color w:val="000000"/>
        </w:rPr>
        <w:t xml:space="preserve"> - </w:t>
      </w:r>
      <w:r w:rsidRPr="000244E0">
        <w:rPr>
          <w:rFonts w:cs="Arial"/>
          <w:color w:val="000000"/>
        </w:rPr>
        <w:t xml:space="preserve">technologii chlazení, 400V/50Hz, jištění </w:t>
      </w:r>
      <w:r>
        <w:rPr>
          <w:rFonts w:cs="Arial"/>
          <w:color w:val="000000"/>
        </w:rPr>
        <w:t>50A-C</w:t>
      </w:r>
      <w:r w:rsidRPr="000244E0">
        <w:rPr>
          <w:rFonts w:cs="Arial"/>
          <w:color w:val="000000"/>
        </w:rPr>
        <w:t>,</w:t>
      </w:r>
      <w:r w:rsidRPr="000977A9">
        <w:rPr>
          <w:rFonts w:cs="Arial"/>
          <w:color w:val="000000"/>
        </w:rPr>
        <w:t xml:space="preserve"> </w:t>
      </w:r>
      <w:r w:rsidR="00BD2A2F">
        <w:rPr>
          <w:rFonts w:cs="Arial"/>
          <w:color w:val="000000"/>
        </w:rPr>
        <w:t xml:space="preserve">maximální příkon technologie 37 kW, </w:t>
      </w:r>
      <w:r w:rsidRPr="000977A9">
        <w:rPr>
          <w:rFonts w:cs="Arial"/>
          <w:color w:val="000000"/>
        </w:rPr>
        <w:t>napojení do</w:t>
      </w:r>
      <w:r>
        <w:rPr>
          <w:rFonts w:cs="Arial"/>
          <w:color w:val="000000"/>
        </w:rPr>
        <w:t xml:space="preserve"> </w:t>
      </w:r>
      <w:r w:rsidRPr="000977A9">
        <w:rPr>
          <w:rFonts w:cs="Arial"/>
          <w:color w:val="000000"/>
        </w:rPr>
        <w:t xml:space="preserve">rozvaděče </w:t>
      </w:r>
      <w:r w:rsidR="004A3D7E">
        <w:rPr>
          <w:rFonts w:cs="Arial"/>
          <w:color w:val="000000"/>
        </w:rPr>
        <w:t>R1</w:t>
      </w:r>
      <w:r>
        <w:rPr>
          <w:rFonts w:cs="Arial"/>
          <w:color w:val="000000"/>
        </w:rPr>
        <w:t xml:space="preserve"> shora</w:t>
      </w:r>
      <w:r w:rsidR="00BD2A2F">
        <w:rPr>
          <w:rFonts w:cs="Arial"/>
          <w:color w:val="000000"/>
        </w:rPr>
        <w:t xml:space="preserve">, (pozice </w:t>
      </w:r>
      <w:r w:rsidR="004A3D7E">
        <w:rPr>
          <w:rFonts w:cs="Arial"/>
          <w:color w:val="000000"/>
        </w:rPr>
        <w:t>7</w:t>
      </w:r>
      <w:r w:rsidR="00BD2A2F">
        <w:rPr>
          <w:rFonts w:cs="Arial"/>
          <w:color w:val="000000"/>
        </w:rPr>
        <w:t>.</w:t>
      </w:r>
      <w:r w:rsidR="008742A8">
        <w:rPr>
          <w:rFonts w:cs="Arial"/>
          <w:color w:val="000000"/>
        </w:rPr>
        <w:t>10</w:t>
      </w:r>
      <w:r w:rsidR="00BD2A2F">
        <w:rPr>
          <w:rFonts w:cs="Arial"/>
          <w:color w:val="000000"/>
        </w:rPr>
        <w:t>).</w:t>
      </w:r>
    </w:p>
    <w:p w14:paraId="12E732A0" w14:textId="77777777" w:rsidR="00D81E87" w:rsidRDefault="00D81E87" w:rsidP="00D81E87">
      <w:pPr>
        <w:ind w:left="1224" w:right="210"/>
        <w:rPr>
          <w:rFonts w:cs="Arial"/>
          <w:bCs/>
        </w:rPr>
      </w:pPr>
    </w:p>
    <w:p w14:paraId="1DD3ACF0" w14:textId="132EBB28" w:rsidR="004A3D7E" w:rsidRPr="0064547F" w:rsidRDefault="004A3D7E" w:rsidP="005F21A8">
      <w:pPr>
        <w:numPr>
          <w:ilvl w:val="2"/>
          <w:numId w:val="4"/>
        </w:numPr>
        <w:ind w:right="210"/>
        <w:rPr>
          <w:rFonts w:cs="Arial"/>
          <w:bCs/>
        </w:rPr>
      </w:pPr>
      <w:r w:rsidRPr="000244E0">
        <w:rPr>
          <w:rFonts w:cs="Arial"/>
          <w:color w:val="000000"/>
        </w:rPr>
        <w:t>Přívod el</w:t>
      </w:r>
      <w:r>
        <w:rPr>
          <w:rFonts w:cs="Arial"/>
          <w:color w:val="000000"/>
        </w:rPr>
        <w:t>ektrické</w:t>
      </w:r>
      <w:r w:rsidRPr="000244E0">
        <w:rPr>
          <w:rFonts w:cs="Arial"/>
          <w:color w:val="000000"/>
        </w:rPr>
        <w:t xml:space="preserve"> energie </w:t>
      </w:r>
      <w:r>
        <w:rPr>
          <w:rFonts w:cs="Arial"/>
          <w:color w:val="000000"/>
        </w:rPr>
        <w:t>-</w:t>
      </w:r>
      <w:r w:rsidRPr="000244E0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dočasná kondenzační jednotka</w:t>
      </w:r>
      <w:r w:rsidRPr="000244E0">
        <w:rPr>
          <w:rFonts w:cs="Arial"/>
          <w:color w:val="000000"/>
        </w:rPr>
        <w:t xml:space="preserve">, 400V/50Hz, jištění </w:t>
      </w:r>
      <w:r>
        <w:rPr>
          <w:rFonts w:cs="Arial"/>
          <w:color w:val="000000"/>
        </w:rPr>
        <w:t>16A-C</w:t>
      </w:r>
      <w:r w:rsidRPr="000244E0">
        <w:rPr>
          <w:rFonts w:cs="Arial"/>
          <w:color w:val="000000"/>
        </w:rPr>
        <w:t>,</w:t>
      </w:r>
      <w:r w:rsidRPr="000977A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maximální příkon technologie 2 kW, </w:t>
      </w:r>
      <w:r w:rsidRPr="000977A9">
        <w:rPr>
          <w:rFonts w:cs="Arial"/>
          <w:color w:val="000000"/>
        </w:rPr>
        <w:t>napojení do</w:t>
      </w:r>
      <w:r>
        <w:rPr>
          <w:rFonts w:cs="Arial"/>
          <w:color w:val="000000"/>
        </w:rPr>
        <w:t xml:space="preserve"> </w:t>
      </w:r>
      <w:r w:rsidRPr="000977A9">
        <w:rPr>
          <w:rFonts w:cs="Arial"/>
          <w:color w:val="000000"/>
        </w:rPr>
        <w:t xml:space="preserve">rozvaděče </w:t>
      </w:r>
      <w:r>
        <w:rPr>
          <w:rFonts w:cs="Arial"/>
          <w:color w:val="000000"/>
        </w:rPr>
        <w:t>R2 zespodu, (pozice 7.</w:t>
      </w:r>
      <w:r w:rsidR="00E0174F">
        <w:rPr>
          <w:rFonts w:cs="Arial"/>
          <w:color w:val="000000"/>
        </w:rPr>
        <w:t>1</w:t>
      </w:r>
      <w:r w:rsidR="00B656F4">
        <w:rPr>
          <w:rFonts w:cs="Arial"/>
          <w:color w:val="000000"/>
        </w:rPr>
        <w:t>1</w:t>
      </w:r>
      <w:r>
        <w:rPr>
          <w:rFonts w:cs="Arial"/>
          <w:color w:val="000000"/>
        </w:rPr>
        <w:t>).</w:t>
      </w:r>
    </w:p>
    <w:p w14:paraId="4A8DDA5F" w14:textId="77777777" w:rsidR="00D81E87" w:rsidRDefault="00D81E87" w:rsidP="00D81E87">
      <w:pPr>
        <w:ind w:left="792" w:right="210"/>
        <w:rPr>
          <w:rFonts w:cs="Arial"/>
          <w:b/>
          <w:bCs/>
        </w:rPr>
      </w:pPr>
    </w:p>
    <w:p w14:paraId="554FED50" w14:textId="3A2E8591" w:rsidR="004A3D7E" w:rsidRPr="0064547F" w:rsidRDefault="004A3D7E" w:rsidP="005F21A8">
      <w:pPr>
        <w:numPr>
          <w:ilvl w:val="2"/>
          <w:numId w:val="4"/>
        </w:numPr>
        <w:ind w:right="210"/>
        <w:rPr>
          <w:rFonts w:cs="Arial"/>
          <w:bCs/>
        </w:rPr>
      </w:pPr>
      <w:r w:rsidRPr="000244E0">
        <w:rPr>
          <w:rFonts w:cs="Arial"/>
          <w:color w:val="000000"/>
        </w:rPr>
        <w:t>Přívod el</w:t>
      </w:r>
      <w:r>
        <w:rPr>
          <w:rFonts w:cs="Arial"/>
          <w:color w:val="000000"/>
        </w:rPr>
        <w:t>ektrické</w:t>
      </w:r>
      <w:r w:rsidRPr="000244E0">
        <w:rPr>
          <w:rFonts w:cs="Arial"/>
          <w:color w:val="000000"/>
        </w:rPr>
        <w:t xml:space="preserve"> energie </w:t>
      </w:r>
      <w:r w:rsidR="00E0174F">
        <w:rPr>
          <w:rFonts w:cs="Arial"/>
          <w:color w:val="000000"/>
        </w:rPr>
        <w:t>–</w:t>
      </w:r>
      <w:r w:rsidRPr="000244E0">
        <w:rPr>
          <w:rFonts w:cs="Arial"/>
          <w:color w:val="000000"/>
        </w:rPr>
        <w:t xml:space="preserve"> </w:t>
      </w:r>
      <w:r w:rsidR="00E0174F">
        <w:rPr>
          <w:rFonts w:cs="Arial"/>
          <w:color w:val="000000"/>
        </w:rPr>
        <w:t>servisní zásuvka</w:t>
      </w:r>
      <w:r w:rsidRPr="000244E0">
        <w:rPr>
          <w:rFonts w:cs="Arial"/>
          <w:color w:val="000000"/>
        </w:rPr>
        <w:t xml:space="preserve">, </w:t>
      </w:r>
      <w:r w:rsidR="00E0174F">
        <w:rPr>
          <w:rFonts w:cs="Arial"/>
          <w:color w:val="000000"/>
        </w:rPr>
        <w:t>standardní zásuvka 230V-16A pro servisní účely</w:t>
      </w:r>
      <w:r>
        <w:rPr>
          <w:rFonts w:cs="Arial"/>
          <w:color w:val="000000"/>
        </w:rPr>
        <w:t>, (pozice 7.</w:t>
      </w:r>
      <w:r w:rsidR="00E0174F">
        <w:rPr>
          <w:rFonts w:cs="Arial"/>
          <w:color w:val="000000"/>
        </w:rPr>
        <w:t>1</w:t>
      </w:r>
      <w:r w:rsidR="00586E88">
        <w:rPr>
          <w:rFonts w:cs="Arial"/>
          <w:color w:val="000000"/>
        </w:rPr>
        <w:t>2</w:t>
      </w:r>
      <w:r>
        <w:rPr>
          <w:rFonts w:cs="Arial"/>
          <w:color w:val="000000"/>
        </w:rPr>
        <w:t>).</w:t>
      </w:r>
    </w:p>
    <w:p w14:paraId="43A7F7A1" w14:textId="77777777" w:rsidR="004A3D7E" w:rsidRPr="00134035" w:rsidRDefault="004A3D7E" w:rsidP="00D81E87">
      <w:pPr>
        <w:ind w:left="792" w:right="210"/>
        <w:rPr>
          <w:rFonts w:cs="Arial"/>
          <w:b/>
          <w:bCs/>
        </w:rPr>
      </w:pPr>
    </w:p>
    <w:p w14:paraId="3EFF5BD5" w14:textId="77777777" w:rsidR="00D81E87" w:rsidRPr="00F112A5" w:rsidRDefault="00D81E87" w:rsidP="005F21A8">
      <w:pPr>
        <w:numPr>
          <w:ilvl w:val="1"/>
          <w:numId w:val="4"/>
        </w:numPr>
        <w:ind w:right="210"/>
        <w:rPr>
          <w:rFonts w:cs="Arial"/>
          <w:b/>
          <w:bCs/>
        </w:rPr>
      </w:pPr>
      <w:r w:rsidRPr="00F112A5">
        <w:rPr>
          <w:rFonts w:cs="Arial"/>
          <w:b/>
          <w:u w:val="single"/>
        </w:rPr>
        <w:t xml:space="preserve">Elektro - </w:t>
      </w:r>
      <w:r>
        <w:rPr>
          <w:rFonts w:cs="Arial"/>
          <w:b/>
          <w:u w:val="single"/>
        </w:rPr>
        <w:t>slaboproud</w:t>
      </w:r>
    </w:p>
    <w:p w14:paraId="6572D4BE" w14:textId="77777777" w:rsidR="00D81E87" w:rsidRPr="00F112A5" w:rsidRDefault="00D81E87" w:rsidP="00D81E87">
      <w:pPr>
        <w:ind w:left="792" w:right="210"/>
        <w:rPr>
          <w:rFonts w:cs="Arial"/>
          <w:b/>
          <w:bCs/>
        </w:rPr>
      </w:pPr>
    </w:p>
    <w:p w14:paraId="0158591D" w14:textId="5823C45C" w:rsidR="00D81E87" w:rsidRPr="00263645" w:rsidRDefault="00D81E87" w:rsidP="005F21A8">
      <w:pPr>
        <w:numPr>
          <w:ilvl w:val="2"/>
          <w:numId w:val="4"/>
        </w:numPr>
        <w:ind w:right="210"/>
        <w:rPr>
          <w:rFonts w:cs="Arial"/>
          <w:bCs/>
          <w:szCs w:val="20"/>
        </w:rPr>
      </w:pPr>
      <w:r w:rsidRPr="006C715E">
        <w:rPr>
          <w:rFonts w:cs="Arial"/>
          <w:szCs w:val="20"/>
        </w:rPr>
        <w:t xml:space="preserve">Pro možnost přístupu do </w:t>
      </w:r>
      <w:r>
        <w:rPr>
          <w:rFonts w:cs="Arial"/>
          <w:szCs w:val="20"/>
        </w:rPr>
        <w:t>monitorovacího</w:t>
      </w:r>
      <w:r w:rsidRPr="006C715E">
        <w:rPr>
          <w:rFonts w:cs="Arial"/>
          <w:szCs w:val="20"/>
        </w:rPr>
        <w:t xml:space="preserve"> systému technologie chlazení je nutno připravit vývod lokální počítačové sítě LAN </w:t>
      </w:r>
      <w:r>
        <w:rPr>
          <w:rFonts w:cs="Arial"/>
          <w:szCs w:val="20"/>
        </w:rPr>
        <w:t xml:space="preserve">pro </w:t>
      </w:r>
      <w:r w:rsidRPr="006C715E">
        <w:rPr>
          <w:rFonts w:cs="Arial"/>
          <w:szCs w:val="20"/>
        </w:rPr>
        <w:t>monitorovací jednotk</w:t>
      </w:r>
      <w:r>
        <w:rPr>
          <w:rFonts w:cs="Arial"/>
          <w:szCs w:val="20"/>
        </w:rPr>
        <w:t>u</w:t>
      </w:r>
      <w:r w:rsidRPr="006C715E">
        <w:rPr>
          <w:rFonts w:cs="Arial"/>
          <w:szCs w:val="20"/>
        </w:rPr>
        <w:t xml:space="preserve">. </w:t>
      </w:r>
      <w:r>
        <w:rPr>
          <w:rFonts w:cs="Arial"/>
          <w:color w:val="000000"/>
          <w:szCs w:val="20"/>
        </w:rPr>
        <w:t>Ukončení vývodu standardní zásuvkou RJ45 u rozvaděče technologie chlazení</w:t>
      </w:r>
      <w:r w:rsidR="00DB2A3F">
        <w:rPr>
          <w:rFonts w:cs="Arial"/>
          <w:color w:val="000000"/>
          <w:szCs w:val="20"/>
        </w:rPr>
        <w:t xml:space="preserve"> (poz</w:t>
      </w:r>
      <w:r w:rsidR="00BD2A2F">
        <w:rPr>
          <w:rFonts w:cs="Arial"/>
          <w:color w:val="000000"/>
          <w:szCs w:val="20"/>
        </w:rPr>
        <w:t xml:space="preserve">ice </w:t>
      </w:r>
      <w:r w:rsidR="00E0174F">
        <w:rPr>
          <w:rFonts w:cs="Arial"/>
          <w:color w:val="000000"/>
          <w:szCs w:val="20"/>
        </w:rPr>
        <w:t>7</w:t>
      </w:r>
      <w:r w:rsidR="00DB2A3F">
        <w:rPr>
          <w:rFonts w:cs="Arial"/>
          <w:color w:val="000000"/>
          <w:szCs w:val="20"/>
        </w:rPr>
        <w:t>.</w:t>
      </w:r>
      <w:r w:rsidR="00E0174F">
        <w:rPr>
          <w:rFonts w:cs="Arial"/>
          <w:color w:val="000000"/>
          <w:szCs w:val="20"/>
        </w:rPr>
        <w:t>1</w:t>
      </w:r>
      <w:r w:rsidR="00586E88">
        <w:rPr>
          <w:rFonts w:cs="Arial"/>
          <w:color w:val="000000"/>
          <w:szCs w:val="20"/>
        </w:rPr>
        <w:t>3</w:t>
      </w:r>
      <w:r w:rsidR="00DB2A3F">
        <w:rPr>
          <w:rFonts w:cs="Arial"/>
          <w:color w:val="000000"/>
          <w:szCs w:val="20"/>
        </w:rPr>
        <w:t>).</w:t>
      </w:r>
    </w:p>
    <w:p w14:paraId="355F6A14" w14:textId="77777777" w:rsidR="00D81E87" w:rsidRDefault="00D81E87" w:rsidP="00D81E87">
      <w:pPr>
        <w:ind w:right="210"/>
        <w:rPr>
          <w:rFonts w:cs="Arial"/>
          <w:b/>
          <w:bCs/>
        </w:rPr>
      </w:pPr>
    </w:p>
    <w:p w14:paraId="2875521E" w14:textId="77777777" w:rsidR="00D81E87" w:rsidRPr="00F112A5" w:rsidRDefault="00D81E87" w:rsidP="00D81E87">
      <w:pPr>
        <w:ind w:right="210"/>
        <w:rPr>
          <w:rFonts w:cs="Arial"/>
          <w:b/>
          <w:bCs/>
        </w:rPr>
      </w:pPr>
    </w:p>
    <w:p w14:paraId="37DC0780" w14:textId="77777777" w:rsidR="00D81E87" w:rsidRPr="00F112A5" w:rsidRDefault="00D81E87" w:rsidP="005F21A8">
      <w:pPr>
        <w:numPr>
          <w:ilvl w:val="1"/>
          <w:numId w:val="4"/>
        </w:numPr>
        <w:ind w:right="210"/>
        <w:rPr>
          <w:rFonts w:cs="Arial"/>
          <w:b/>
          <w:bCs/>
        </w:rPr>
      </w:pPr>
      <w:r w:rsidRPr="00F112A5">
        <w:rPr>
          <w:rFonts w:cs="Arial"/>
          <w:b/>
          <w:u w:val="single"/>
        </w:rPr>
        <w:t>Zdravotní technika</w:t>
      </w:r>
    </w:p>
    <w:p w14:paraId="0F189D58" w14:textId="77777777" w:rsidR="00D81E87" w:rsidRPr="00F112A5" w:rsidRDefault="00D81E87" w:rsidP="00D81E87">
      <w:pPr>
        <w:ind w:left="792" w:right="210"/>
        <w:rPr>
          <w:rFonts w:cs="Arial"/>
          <w:b/>
          <w:bCs/>
        </w:rPr>
      </w:pPr>
    </w:p>
    <w:p w14:paraId="3E59010D" w14:textId="41D87ED4" w:rsidR="00BD2A2F" w:rsidRDefault="00D81E87" w:rsidP="005F21A8">
      <w:pPr>
        <w:numPr>
          <w:ilvl w:val="2"/>
          <w:numId w:val="4"/>
        </w:numPr>
        <w:ind w:right="210"/>
        <w:rPr>
          <w:rFonts w:cs="Arial"/>
        </w:rPr>
      </w:pPr>
      <w:r w:rsidRPr="00D032C8">
        <w:rPr>
          <w:rFonts w:cs="Arial"/>
        </w:rPr>
        <w:t>Pro napojení odvod</w:t>
      </w:r>
      <w:r>
        <w:rPr>
          <w:rFonts w:cs="Arial"/>
        </w:rPr>
        <w:t>ů</w:t>
      </w:r>
      <w:r w:rsidRPr="00D032C8">
        <w:rPr>
          <w:rFonts w:cs="Arial"/>
        </w:rPr>
        <w:t xml:space="preserve"> kondenzátu z</w:t>
      </w:r>
      <w:r w:rsidR="00775905">
        <w:rPr>
          <w:rFonts w:cs="Arial"/>
        </w:rPr>
        <w:t> </w:t>
      </w:r>
      <w:r>
        <w:rPr>
          <w:rFonts w:cs="Arial"/>
        </w:rPr>
        <w:t>výparníků</w:t>
      </w:r>
      <w:r w:rsidR="00775905">
        <w:rPr>
          <w:rFonts w:cs="Arial"/>
        </w:rPr>
        <w:t xml:space="preserve"> v</w:t>
      </w:r>
      <w:r w:rsidR="00BD2A2F">
        <w:rPr>
          <w:rFonts w:cs="Arial"/>
        </w:rPr>
        <w:t> komorových chladírnách a mrazírně</w:t>
      </w:r>
      <w:r w:rsidR="00E0174F">
        <w:rPr>
          <w:rFonts w:cs="Arial"/>
        </w:rPr>
        <w:t xml:space="preserve"> 0.169, 0170</w:t>
      </w:r>
      <w:r>
        <w:rPr>
          <w:rFonts w:cs="Arial"/>
        </w:rPr>
        <w:t>,</w:t>
      </w:r>
      <w:r w:rsidR="00E0174F">
        <w:rPr>
          <w:rFonts w:cs="Arial"/>
        </w:rPr>
        <w:t xml:space="preserve"> 0.204, 0.207</w:t>
      </w:r>
      <w:r>
        <w:rPr>
          <w:rFonts w:cs="Arial"/>
        </w:rPr>
        <w:t xml:space="preserve"> </w:t>
      </w:r>
      <w:r w:rsidRPr="00D032C8">
        <w:rPr>
          <w:rFonts w:cs="Arial"/>
        </w:rPr>
        <w:t xml:space="preserve">je nutno připravit </w:t>
      </w:r>
      <w:r w:rsidR="00BD2A2F">
        <w:rPr>
          <w:rFonts w:cs="Arial"/>
        </w:rPr>
        <w:t>1 ks vývodu</w:t>
      </w:r>
      <w:r w:rsidRPr="00D032C8">
        <w:rPr>
          <w:rFonts w:cs="Arial"/>
        </w:rPr>
        <w:t xml:space="preserve"> odpadní kanalizace </w:t>
      </w:r>
      <w:r>
        <w:rPr>
          <w:rFonts w:cs="Arial"/>
        </w:rPr>
        <w:t>DN</w:t>
      </w:r>
      <w:r w:rsidR="00BD2A2F">
        <w:rPr>
          <w:rFonts w:cs="Arial"/>
        </w:rPr>
        <w:t>5</w:t>
      </w:r>
      <w:r>
        <w:rPr>
          <w:rFonts w:cs="Arial"/>
        </w:rPr>
        <w:t>0</w:t>
      </w:r>
      <w:r w:rsidRPr="00D032C8">
        <w:rPr>
          <w:rFonts w:cs="Arial"/>
        </w:rPr>
        <w:t xml:space="preserve"> a to </w:t>
      </w:r>
      <w:r>
        <w:rPr>
          <w:rFonts w:cs="Arial"/>
        </w:rPr>
        <w:t>z</w:t>
      </w:r>
      <w:r w:rsidR="00BD2A2F">
        <w:rPr>
          <w:rFonts w:cs="Arial"/>
        </w:rPr>
        <w:t xml:space="preserve"> podlahy (pozice </w:t>
      </w:r>
      <w:r w:rsidR="00D943AC">
        <w:rPr>
          <w:rFonts w:cs="Arial"/>
        </w:rPr>
        <w:t>7</w:t>
      </w:r>
      <w:r w:rsidR="00BD2A2F">
        <w:rPr>
          <w:rFonts w:cs="Arial"/>
        </w:rPr>
        <w:t>.</w:t>
      </w:r>
      <w:r w:rsidR="00D943AC">
        <w:rPr>
          <w:rFonts w:cs="Arial"/>
        </w:rPr>
        <w:t>1</w:t>
      </w:r>
      <w:r w:rsidR="00586E88">
        <w:rPr>
          <w:rFonts w:cs="Arial"/>
        </w:rPr>
        <w:t>4</w:t>
      </w:r>
      <w:r w:rsidR="00BD2A2F">
        <w:rPr>
          <w:rFonts w:cs="Arial"/>
        </w:rPr>
        <w:t>).</w:t>
      </w:r>
    </w:p>
    <w:p w14:paraId="778A1F85" w14:textId="77777777" w:rsidR="00775905" w:rsidRDefault="00775905" w:rsidP="00775905">
      <w:pPr>
        <w:ind w:left="1224" w:right="210"/>
        <w:rPr>
          <w:rFonts w:cs="Arial"/>
        </w:rPr>
      </w:pPr>
    </w:p>
    <w:p w14:paraId="08E81C51" w14:textId="23483DB3" w:rsidR="00BD2A2F" w:rsidRDefault="00BD2A2F" w:rsidP="005F21A8">
      <w:pPr>
        <w:numPr>
          <w:ilvl w:val="2"/>
          <w:numId w:val="4"/>
        </w:numPr>
        <w:ind w:right="210"/>
        <w:rPr>
          <w:rFonts w:cs="Arial"/>
        </w:rPr>
      </w:pPr>
      <w:r w:rsidRPr="00D032C8">
        <w:rPr>
          <w:rFonts w:cs="Arial"/>
        </w:rPr>
        <w:t>Pro napojení odvod</w:t>
      </w:r>
      <w:r>
        <w:rPr>
          <w:rFonts w:cs="Arial"/>
        </w:rPr>
        <w:t>ů</w:t>
      </w:r>
      <w:r w:rsidRPr="00D032C8">
        <w:rPr>
          <w:rFonts w:cs="Arial"/>
        </w:rPr>
        <w:t xml:space="preserve"> kondenzátu z</w:t>
      </w:r>
      <w:r>
        <w:rPr>
          <w:rFonts w:cs="Arial"/>
        </w:rPr>
        <w:t> výparníků v </w:t>
      </w:r>
      <w:r w:rsidR="00E0174F">
        <w:rPr>
          <w:rFonts w:cs="Arial"/>
        </w:rPr>
        <w:t>K</w:t>
      </w:r>
      <w:r>
        <w:rPr>
          <w:rFonts w:cs="Arial"/>
        </w:rPr>
        <w:t>omorov</w:t>
      </w:r>
      <w:r w:rsidR="00E0174F">
        <w:rPr>
          <w:rFonts w:cs="Arial"/>
        </w:rPr>
        <w:t>é</w:t>
      </w:r>
      <w:r>
        <w:rPr>
          <w:rFonts w:cs="Arial"/>
        </w:rPr>
        <w:t xml:space="preserve"> chladírn</w:t>
      </w:r>
      <w:r w:rsidR="00E0174F">
        <w:rPr>
          <w:rFonts w:cs="Arial"/>
        </w:rPr>
        <w:t>ě 0.204</w:t>
      </w:r>
      <w:r>
        <w:rPr>
          <w:rFonts w:cs="Arial"/>
        </w:rPr>
        <w:t xml:space="preserve">, </w:t>
      </w:r>
      <w:r w:rsidRPr="00D032C8">
        <w:rPr>
          <w:rFonts w:cs="Arial"/>
        </w:rPr>
        <w:t xml:space="preserve">je nutno připravit </w:t>
      </w:r>
      <w:r w:rsidR="00E0174F">
        <w:rPr>
          <w:rFonts w:cs="Arial"/>
        </w:rPr>
        <w:t>1</w:t>
      </w:r>
      <w:r>
        <w:rPr>
          <w:rFonts w:cs="Arial"/>
        </w:rPr>
        <w:t xml:space="preserve"> ks vývodu</w:t>
      </w:r>
      <w:r w:rsidRPr="00D032C8">
        <w:rPr>
          <w:rFonts w:cs="Arial"/>
        </w:rPr>
        <w:t xml:space="preserve"> odpadní kanalizace </w:t>
      </w:r>
      <w:r>
        <w:rPr>
          <w:rFonts w:cs="Arial"/>
        </w:rPr>
        <w:t>DN</w:t>
      </w:r>
      <w:r w:rsidR="00874175">
        <w:rPr>
          <w:rFonts w:cs="Arial"/>
        </w:rPr>
        <w:t>4</w:t>
      </w:r>
      <w:r>
        <w:rPr>
          <w:rFonts w:cs="Arial"/>
        </w:rPr>
        <w:t>0</w:t>
      </w:r>
      <w:r w:rsidRPr="00D032C8">
        <w:rPr>
          <w:rFonts w:cs="Arial"/>
        </w:rPr>
        <w:t xml:space="preserve"> a to </w:t>
      </w:r>
      <w:r>
        <w:rPr>
          <w:rFonts w:cs="Arial"/>
        </w:rPr>
        <w:t>z</w:t>
      </w:r>
      <w:r w:rsidR="00874175">
        <w:rPr>
          <w:rFonts w:cs="Arial"/>
        </w:rPr>
        <w:t>e stěny ve výšce 2.100 mm (</w:t>
      </w:r>
      <w:r>
        <w:rPr>
          <w:rFonts w:cs="Arial"/>
        </w:rPr>
        <w:t xml:space="preserve">pozice </w:t>
      </w:r>
      <w:r w:rsidR="00D943AC">
        <w:rPr>
          <w:rFonts w:cs="Arial"/>
        </w:rPr>
        <w:t>7</w:t>
      </w:r>
      <w:r>
        <w:rPr>
          <w:rFonts w:cs="Arial"/>
        </w:rPr>
        <w:t>.</w:t>
      </w:r>
      <w:r w:rsidR="00D943AC">
        <w:rPr>
          <w:rFonts w:cs="Arial"/>
        </w:rPr>
        <w:t>1</w:t>
      </w:r>
      <w:r w:rsidR="00586E88">
        <w:rPr>
          <w:rFonts w:cs="Arial"/>
        </w:rPr>
        <w:t>5</w:t>
      </w:r>
      <w:r>
        <w:rPr>
          <w:rFonts w:cs="Arial"/>
        </w:rPr>
        <w:t>).</w:t>
      </w:r>
    </w:p>
    <w:p w14:paraId="4B931196" w14:textId="77777777" w:rsidR="00874175" w:rsidRDefault="00874175" w:rsidP="00874175">
      <w:pPr>
        <w:ind w:left="1224" w:right="210"/>
        <w:rPr>
          <w:rFonts w:cs="Arial"/>
        </w:rPr>
      </w:pPr>
    </w:p>
    <w:p w14:paraId="6416903D" w14:textId="6431A1BD" w:rsidR="00874175" w:rsidRDefault="00874175" w:rsidP="005F21A8">
      <w:pPr>
        <w:numPr>
          <w:ilvl w:val="2"/>
          <w:numId w:val="4"/>
        </w:numPr>
        <w:ind w:right="210"/>
        <w:rPr>
          <w:rFonts w:cs="Arial"/>
        </w:rPr>
      </w:pPr>
      <w:r w:rsidRPr="00D032C8">
        <w:rPr>
          <w:rFonts w:cs="Arial"/>
        </w:rPr>
        <w:t>Pro napojení odvod</w:t>
      </w:r>
      <w:r>
        <w:rPr>
          <w:rFonts w:cs="Arial"/>
        </w:rPr>
        <w:t>u</w:t>
      </w:r>
      <w:r w:rsidRPr="00D032C8">
        <w:rPr>
          <w:rFonts w:cs="Arial"/>
        </w:rPr>
        <w:t xml:space="preserve"> kondenzátu z</w:t>
      </w:r>
      <w:r>
        <w:rPr>
          <w:rFonts w:cs="Arial"/>
        </w:rPr>
        <w:t> výparníku v </w:t>
      </w:r>
      <w:r w:rsidR="00D943AC">
        <w:rPr>
          <w:rFonts w:cs="Arial"/>
        </w:rPr>
        <w:t>K</w:t>
      </w:r>
      <w:r>
        <w:rPr>
          <w:rFonts w:cs="Arial"/>
        </w:rPr>
        <w:t xml:space="preserve">omorové chladírně 0.165 (výparník u chodby 0.161) je uvažováno se stávajícím vývodem (pozice </w:t>
      </w:r>
      <w:r w:rsidR="00D943AC">
        <w:rPr>
          <w:rFonts w:cs="Arial"/>
        </w:rPr>
        <w:t>7</w:t>
      </w:r>
      <w:r>
        <w:rPr>
          <w:rFonts w:cs="Arial"/>
        </w:rPr>
        <w:t>.</w:t>
      </w:r>
      <w:r w:rsidR="00D943AC">
        <w:rPr>
          <w:rFonts w:cs="Arial"/>
        </w:rPr>
        <w:t>1</w:t>
      </w:r>
      <w:r w:rsidR="00586E88">
        <w:rPr>
          <w:rFonts w:cs="Arial"/>
        </w:rPr>
        <w:t>6</w:t>
      </w:r>
      <w:r>
        <w:rPr>
          <w:rFonts w:cs="Arial"/>
        </w:rPr>
        <w:t>).</w:t>
      </w:r>
    </w:p>
    <w:p w14:paraId="50A871D0" w14:textId="77777777" w:rsidR="00874175" w:rsidRDefault="00874175" w:rsidP="00874175">
      <w:pPr>
        <w:pStyle w:val="Odstavecseseznamem"/>
        <w:rPr>
          <w:rFonts w:cs="Arial"/>
        </w:rPr>
      </w:pPr>
    </w:p>
    <w:p w14:paraId="58E48285" w14:textId="77777777" w:rsidR="00874175" w:rsidRPr="00F112A5" w:rsidRDefault="00874175" w:rsidP="00874175">
      <w:pPr>
        <w:ind w:right="210"/>
        <w:rPr>
          <w:rFonts w:cs="Arial"/>
          <w:b/>
          <w:bCs/>
        </w:rPr>
      </w:pPr>
    </w:p>
    <w:p w14:paraId="51701F14" w14:textId="77777777" w:rsidR="00874175" w:rsidRPr="00F112A5" w:rsidRDefault="00874175" w:rsidP="005F21A8">
      <w:pPr>
        <w:numPr>
          <w:ilvl w:val="1"/>
          <w:numId w:val="4"/>
        </w:numPr>
        <w:ind w:right="210"/>
        <w:rPr>
          <w:rFonts w:cs="Arial"/>
          <w:b/>
          <w:bCs/>
        </w:rPr>
      </w:pPr>
      <w:r>
        <w:rPr>
          <w:rFonts w:cs="Arial"/>
          <w:b/>
          <w:u w:val="single"/>
        </w:rPr>
        <w:t>Vzduchotechnika</w:t>
      </w:r>
    </w:p>
    <w:p w14:paraId="55651848" w14:textId="77777777" w:rsidR="00874175" w:rsidRDefault="00874175" w:rsidP="00874175">
      <w:pPr>
        <w:ind w:left="792" w:right="210"/>
        <w:rPr>
          <w:rFonts w:cs="Arial"/>
          <w:b/>
          <w:bCs/>
        </w:rPr>
      </w:pPr>
    </w:p>
    <w:p w14:paraId="256295CC" w14:textId="063250E1" w:rsidR="00664903" w:rsidRPr="00B0626A" w:rsidRDefault="00880E7C" w:rsidP="00CB1554">
      <w:pPr>
        <w:numPr>
          <w:ilvl w:val="2"/>
          <w:numId w:val="4"/>
        </w:numPr>
        <w:ind w:right="210"/>
        <w:rPr>
          <w:rFonts w:cs="Arial"/>
        </w:rPr>
      </w:pPr>
      <w:r>
        <w:rPr>
          <w:rFonts w:cs="Arial"/>
        </w:rPr>
        <w:t>Výměna vzduchu ve strojovně (poz.7.1</w:t>
      </w:r>
      <w:r w:rsidR="00827BE1">
        <w:rPr>
          <w:rFonts w:cs="Arial"/>
        </w:rPr>
        <w:t>7</w:t>
      </w:r>
      <w:r>
        <w:rPr>
          <w:rFonts w:cs="Arial"/>
        </w:rPr>
        <w:t xml:space="preserve">). </w:t>
      </w:r>
      <w:r w:rsidR="00874175" w:rsidRPr="00874175">
        <w:rPr>
          <w:rFonts w:cs="Arial"/>
        </w:rPr>
        <w:t xml:space="preserve">Ve strojovně chlazení je nutno zajistit přívod čerstvého vzduchu a odtah ohřátého vzduchu, min. výměna vzduchu 15x/hod. Spínání výše uvedené VZT musí být zajištěno jednak na základě prostorové teploty (nastavitelný prostorový termostat) a rovněž na základě spínacího kontaktu z detektoru úniku chladiva (detektor = dodávka technologie chlazení). Orientační tepelná zátěž kompresory při plném výkonu je </w:t>
      </w:r>
      <w:r w:rsidR="00E8799D">
        <w:rPr>
          <w:rFonts w:cs="Arial"/>
        </w:rPr>
        <w:t>7</w:t>
      </w:r>
      <w:r w:rsidR="00874175" w:rsidRPr="00874175">
        <w:rPr>
          <w:rFonts w:cs="Arial"/>
        </w:rPr>
        <w:t xml:space="preserve"> kW.</w:t>
      </w:r>
      <w:r w:rsidR="00874175">
        <w:rPr>
          <w:rFonts w:cs="Arial"/>
        </w:rPr>
        <w:t>)</w:t>
      </w:r>
      <w:bookmarkEnd w:id="0"/>
    </w:p>
    <w:sectPr w:rsidR="00664903" w:rsidRPr="00B0626A" w:rsidSect="00D81450">
      <w:footerReference w:type="default" r:id="rId7"/>
      <w:footerReference w:type="first" r:id="rId8"/>
      <w:pgSz w:w="11906" w:h="16838"/>
      <w:pgMar w:top="709" w:right="566" w:bottom="851" w:left="851" w:header="709" w:footer="84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3BC57" w14:textId="77777777" w:rsidR="002F51F6" w:rsidRDefault="002F51F6" w:rsidP="00FF222B">
      <w:r>
        <w:separator/>
      </w:r>
    </w:p>
  </w:endnote>
  <w:endnote w:type="continuationSeparator" w:id="0">
    <w:p w14:paraId="183A3ADA" w14:textId="77777777" w:rsidR="002F51F6" w:rsidRDefault="002F51F6" w:rsidP="00FF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D Arial Narrow">
    <w:altName w:val="Arial Narrow"/>
    <w:charset w:val="EE"/>
    <w:family w:val="swiss"/>
    <w:pitch w:val="variable"/>
    <w:sig w:usb0="00000001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776C" w14:textId="77777777" w:rsidR="003434CC" w:rsidRDefault="003434CC">
    <w:pPr>
      <w:pStyle w:val="Zpat"/>
      <w:jc w:val="center"/>
    </w:pPr>
  </w:p>
  <w:p w14:paraId="7484322A" w14:textId="77777777" w:rsidR="003434CC" w:rsidRDefault="003434C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7221EF">
      <w:rPr>
        <w:noProof/>
        <w:lang w:val="cs-CZ"/>
      </w:rPr>
      <w:t>4</w:t>
    </w:r>
    <w:r>
      <w:fldChar w:fldCharType="end"/>
    </w:r>
  </w:p>
  <w:p w14:paraId="0E855D7D" w14:textId="77777777" w:rsidR="003434CC" w:rsidRPr="00A87519" w:rsidRDefault="003434CC" w:rsidP="00B81A92">
    <w:pPr>
      <w:pStyle w:val="zahlav"/>
      <w:tabs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6761" w14:textId="77777777" w:rsidR="003434CC" w:rsidRDefault="003434C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7221EF">
      <w:rPr>
        <w:noProof/>
        <w:lang w:val="cs-CZ"/>
      </w:rPr>
      <w:t>1</w:t>
    </w:r>
    <w:r>
      <w:fldChar w:fldCharType="end"/>
    </w:r>
  </w:p>
  <w:p w14:paraId="09B0DFEA" w14:textId="77777777" w:rsidR="003434CC" w:rsidRDefault="00343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455B" w14:textId="77777777" w:rsidR="002F51F6" w:rsidRDefault="002F51F6" w:rsidP="00FF222B">
      <w:r>
        <w:separator/>
      </w:r>
    </w:p>
  </w:footnote>
  <w:footnote w:type="continuationSeparator" w:id="0">
    <w:p w14:paraId="02A7F84A" w14:textId="77777777" w:rsidR="002F51F6" w:rsidRDefault="002F51F6" w:rsidP="00FF2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05B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FE0E55"/>
    <w:multiLevelType w:val="hybridMultilevel"/>
    <w:tmpl w:val="70A61B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119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77137C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A93489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B6972F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D9C57E8"/>
    <w:multiLevelType w:val="hybridMultilevel"/>
    <w:tmpl w:val="4B1AA4D6"/>
    <w:lvl w:ilvl="0" w:tplc="0405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F1C51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4DB39E0"/>
    <w:multiLevelType w:val="hybridMultilevel"/>
    <w:tmpl w:val="F288E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0371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828618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6850F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9BA1D95"/>
    <w:multiLevelType w:val="hybridMultilevel"/>
    <w:tmpl w:val="06C4FEDE"/>
    <w:lvl w:ilvl="0" w:tplc="0405000F">
      <w:start w:val="1"/>
      <w:numFmt w:val="decimal"/>
      <w:lvlText w:val="%1."/>
      <w:lvlJc w:val="left"/>
      <w:pPr>
        <w:tabs>
          <w:tab w:val="num" w:pos="512"/>
        </w:tabs>
        <w:ind w:left="512" w:hanging="360"/>
      </w:pPr>
    </w:lvl>
    <w:lvl w:ilvl="1" w:tplc="04050003">
      <w:start w:val="1"/>
      <w:numFmt w:val="bullet"/>
      <w:lvlText w:val="o"/>
      <w:lvlJc w:val="left"/>
      <w:pPr>
        <w:tabs>
          <w:tab w:val="num" w:pos="1232"/>
        </w:tabs>
        <w:ind w:left="1232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13" w15:restartNumberingAfterBreak="0">
    <w:nsid w:val="21A0306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E639E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55D122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5D337D2"/>
    <w:multiLevelType w:val="hybridMultilevel"/>
    <w:tmpl w:val="4A0E53B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BD66D97"/>
    <w:multiLevelType w:val="hybridMultilevel"/>
    <w:tmpl w:val="FFAAC8F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1B52E42"/>
    <w:multiLevelType w:val="hybridMultilevel"/>
    <w:tmpl w:val="C81E9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C22A80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3336B01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34170D20"/>
    <w:multiLevelType w:val="hybridMultilevel"/>
    <w:tmpl w:val="54244B38"/>
    <w:lvl w:ilvl="0" w:tplc="6BDC2F2E">
      <w:start w:val="2"/>
      <w:numFmt w:val="bullet"/>
      <w:lvlText w:val="-"/>
      <w:lvlJc w:val="left"/>
      <w:pPr>
        <w:ind w:left="4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22" w15:restartNumberingAfterBreak="0">
    <w:nsid w:val="342C2EAB"/>
    <w:multiLevelType w:val="hybridMultilevel"/>
    <w:tmpl w:val="B308C7C0"/>
    <w:lvl w:ilvl="0" w:tplc="04050003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359C612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6911A7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77A0C0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37DA6F6D"/>
    <w:multiLevelType w:val="hybridMultilevel"/>
    <w:tmpl w:val="443072BE"/>
    <w:lvl w:ilvl="0" w:tplc="0405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38B376F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3A49530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3ADA0682"/>
    <w:multiLevelType w:val="hybridMultilevel"/>
    <w:tmpl w:val="B428F8B6"/>
    <w:lvl w:ilvl="0" w:tplc="C116EDA0">
      <w:start w:val="1"/>
      <w:numFmt w:val="decimal"/>
      <w:pStyle w:val="NADPIS1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130C4"/>
    <w:multiLevelType w:val="hybridMultilevel"/>
    <w:tmpl w:val="1D06F1A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EFE523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487F6F7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48B63CA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499E71B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EF43682"/>
    <w:multiLevelType w:val="hybridMultilevel"/>
    <w:tmpl w:val="072EE72E"/>
    <w:lvl w:ilvl="0" w:tplc="4252CB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E46E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31F2030"/>
    <w:multiLevelType w:val="multilevel"/>
    <w:tmpl w:val="32900F54"/>
    <w:lvl w:ilvl="0">
      <w:start w:val="1"/>
      <w:numFmt w:val="decimal"/>
      <w:pStyle w:val="Nadpis10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hint="default"/>
        <w:cap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831194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1EE33F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62D1CA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64A6F19"/>
    <w:multiLevelType w:val="hybridMultilevel"/>
    <w:tmpl w:val="7A8E0E7C"/>
    <w:lvl w:ilvl="0" w:tplc="8BF600E4">
      <w:start w:val="1"/>
      <w:numFmt w:val="decimal"/>
      <w:lvlText w:val="%1."/>
      <w:lvlJc w:val="left"/>
      <w:pPr>
        <w:ind w:left="1073" w:hanging="71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C1C50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75C747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71243062"/>
    <w:multiLevelType w:val="multilevel"/>
    <w:tmpl w:val="2BAA7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778904A5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78C858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7DE800E0"/>
    <w:multiLevelType w:val="hybridMultilevel"/>
    <w:tmpl w:val="A31E4600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1215937">
    <w:abstractNumId w:val="37"/>
  </w:num>
  <w:num w:numId="2" w16cid:durableId="309865861">
    <w:abstractNumId w:val="29"/>
  </w:num>
  <w:num w:numId="3" w16cid:durableId="1936205430">
    <w:abstractNumId w:val="44"/>
  </w:num>
  <w:num w:numId="4" w16cid:durableId="786385515">
    <w:abstractNumId w:val="32"/>
  </w:num>
  <w:num w:numId="5" w16cid:durableId="1076514793">
    <w:abstractNumId w:val="6"/>
  </w:num>
  <w:num w:numId="6" w16cid:durableId="1852718032">
    <w:abstractNumId w:val="22"/>
  </w:num>
  <w:num w:numId="7" w16cid:durableId="1360006810">
    <w:abstractNumId w:val="26"/>
  </w:num>
  <w:num w:numId="8" w16cid:durableId="1846628347">
    <w:abstractNumId w:val="20"/>
  </w:num>
  <w:num w:numId="9" w16cid:durableId="594098307">
    <w:abstractNumId w:val="39"/>
  </w:num>
  <w:num w:numId="10" w16cid:durableId="1099377933">
    <w:abstractNumId w:val="25"/>
  </w:num>
  <w:num w:numId="11" w16cid:durableId="441077060">
    <w:abstractNumId w:val="8"/>
  </w:num>
  <w:num w:numId="12" w16cid:durableId="1685671072">
    <w:abstractNumId w:val="14"/>
  </w:num>
  <w:num w:numId="13" w16cid:durableId="1531993802">
    <w:abstractNumId w:val="48"/>
  </w:num>
  <w:num w:numId="14" w16cid:durableId="620461123">
    <w:abstractNumId w:val="12"/>
  </w:num>
  <w:num w:numId="15" w16cid:durableId="2063287870">
    <w:abstractNumId w:val="30"/>
  </w:num>
  <w:num w:numId="16" w16cid:durableId="147597188">
    <w:abstractNumId w:val="17"/>
  </w:num>
  <w:num w:numId="17" w16cid:durableId="621545554">
    <w:abstractNumId w:val="45"/>
  </w:num>
  <w:num w:numId="18" w16cid:durableId="1971859523">
    <w:abstractNumId w:val="23"/>
  </w:num>
  <w:num w:numId="19" w16cid:durableId="766774790">
    <w:abstractNumId w:val="7"/>
  </w:num>
  <w:num w:numId="20" w16cid:durableId="1066731444">
    <w:abstractNumId w:val="3"/>
  </w:num>
  <w:num w:numId="21" w16cid:durableId="1121537028">
    <w:abstractNumId w:val="13"/>
  </w:num>
  <w:num w:numId="22" w16cid:durableId="1952780221">
    <w:abstractNumId w:val="31"/>
  </w:num>
  <w:num w:numId="23" w16cid:durableId="21059914">
    <w:abstractNumId w:val="9"/>
  </w:num>
  <w:num w:numId="24" w16cid:durableId="916280282">
    <w:abstractNumId w:val="36"/>
  </w:num>
  <w:num w:numId="25" w16cid:durableId="663170890">
    <w:abstractNumId w:val="28"/>
  </w:num>
  <w:num w:numId="26" w16cid:durableId="1838155827">
    <w:abstractNumId w:val="10"/>
  </w:num>
  <w:num w:numId="27" w16cid:durableId="1171412404">
    <w:abstractNumId w:val="15"/>
  </w:num>
  <w:num w:numId="28" w16cid:durableId="779226522">
    <w:abstractNumId w:val="43"/>
  </w:num>
  <w:num w:numId="29" w16cid:durableId="178007641">
    <w:abstractNumId w:val="0"/>
  </w:num>
  <w:num w:numId="30" w16cid:durableId="1349522074">
    <w:abstractNumId w:val="4"/>
  </w:num>
  <w:num w:numId="31" w16cid:durableId="1608390758">
    <w:abstractNumId w:val="33"/>
  </w:num>
  <w:num w:numId="32" w16cid:durableId="836726749">
    <w:abstractNumId w:val="47"/>
  </w:num>
  <w:num w:numId="33" w16cid:durableId="1218011412">
    <w:abstractNumId w:val="5"/>
  </w:num>
  <w:num w:numId="34" w16cid:durableId="446045273">
    <w:abstractNumId w:val="18"/>
  </w:num>
  <w:num w:numId="35" w16cid:durableId="934677801">
    <w:abstractNumId w:val="1"/>
  </w:num>
  <w:num w:numId="36" w16cid:durableId="90904123">
    <w:abstractNumId w:val="21"/>
  </w:num>
  <w:num w:numId="37" w16cid:durableId="309985631">
    <w:abstractNumId w:val="27"/>
  </w:num>
  <w:num w:numId="38" w16cid:durableId="1141652970">
    <w:abstractNumId w:val="2"/>
  </w:num>
  <w:num w:numId="39" w16cid:durableId="1675066316">
    <w:abstractNumId w:val="35"/>
  </w:num>
  <w:num w:numId="40" w16cid:durableId="479621137">
    <w:abstractNumId w:val="40"/>
  </w:num>
  <w:num w:numId="41" w16cid:durableId="619267485">
    <w:abstractNumId w:val="38"/>
  </w:num>
  <w:num w:numId="42" w16cid:durableId="542209663">
    <w:abstractNumId w:val="24"/>
  </w:num>
  <w:num w:numId="43" w16cid:durableId="908072912">
    <w:abstractNumId w:val="19"/>
  </w:num>
  <w:num w:numId="44" w16cid:durableId="1630892152">
    <w:abstractNumId w:val="42"/>
  </w:num>
  <w:num w:numId="45" w16cid:durableId="280309839">
    <w:abstractNumId w:val="11"/>
  </w:num>
  <w:num w:numId="46" w16cid:durableId="373778441">
    <w:abstractNumId w:val="34"/>
  </w:num>
  <w:num w:numId="47" w16cid:durableId="1387677762">
    <w:abstractNumId w:val="46"/>
  </w:num>
  <w:num w:numId="48" w16cid:durableId="1763138350">
    <w:abstractNumId w:val="41"/>
  </w:num>
  <w:num w:numId="49" w16cid:durableId="104209491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CB"/>
    <w:rsid w:val="00004974"/>
    <w:rsid w:val="00004ED1"/>
    <w:rsid w:val="00005EAB"/>
    <w:rsid w:val="00014A48"/>
    <w:rsid w:val="00016AA1"/>
    <w:rsid w:val="000227B4"/>
    <w:rsid w:val="00023339"/>
    <w:rsid w:val="00024FA8"/>
    <w:rsid w:val="00026A6E"/>
    <w:rsid w:val="00030C24"/>
    <w:rsid w:val="00035D12"/>
    <w:rsid w:val="00036DB1"/>
    <w:rsid w:val="00037213"/>
    <w:rsid w:val="000372BE"/>
    <w:rsid w:val="0003752C"/>
    <w:rsid w:val="00040110"/>
    <w:rsid w:val="00040258"/>
    <w:rsid w:val="00041357"/>
    <w:rsid w:val="0004198A"/>
    <w:rsid w:val="000423BB"/>
    <w:rsid w:val="00045BC7"/>
    <w:rsid w:val="00046E93"/>
    <w:rsid w:val="00047637"/>
    <w:rsid w:val="00050731"/>
    <w:rsid w:val="00053DD8"/>
    <w:rsid w:val="0005432F"/>
    <w:rsid w:val="00057A74"/>
    <w:rsid w:val="00057F0E"/>
    <w:rsid w:val="00061F31"/>
    <w:rsid w:val="00067D0D"/>
    <w:rsid w:val="00067ED5"/>
    <w:rsid w:val="000721B1"/>
    <w:rsid w:val="00072F9D"/>
    <w:rsid w:val="0007426E"/>
    <w:rsid w:val="000745EA"/>
    <w:rsid w:val="0008231F"/>
    <w:rsid w:val="00090907"/>
    <w:rsid w:val="00093F6A"/>
    <w:rsid w:val="00095C07"/>
    <w:rsid w:val="000977A9"/>
    <w:rsid w:val="000A1DB6"/>
    <w:rsid w:val="000A1FB4"/>
    <w:rsid w:val="000A7B2F"/>
    <w:rsid w:val="000B06EF"/>
    <w:rsid w:val="000B1A43"/>
    <w:rsid w:val="000B1F76"/>
    <w:rsid w:val="000B34FB"/>
    <w:rsid w:val="000B4028"/>
    <w:rsid w:val="000B47CE"/>
    <w:rsid w:val="000B5493"/>
    <w:rsid w:val="000C0D0F"/>
    <w:rsid w:val="000C0D3C"/>
    <w:rsid w:val="000C368B"/>
    <w:rsid w:val="000C4384"/>
    <w:rsid w:val="000D728C"/>
    <w:rsid w:val="000E1140"/>
    <w:rsid w:val="000E2C33"/>
    <w:rsid w:val="000E4914"/>
    <w:rsid w:val="000E7749"/>
    <w:rsid w:val="000F0AD1"/>
    <w:rsid w:val="000F19CA"/>
    <w:rsid w:val="000F38BD"/>
    <w:rsid w:val="001006C3"/>
    <w:rsid w:val="00101F12"/>
    <w:rsid w:val="0010206B"/>
    <w:rsid w:val="00105B34"/>
    <w:rsid w:val="00107C4D"/>
    <w:rsid w:val="00113913"/>
    <w:rsid w:val="00116F7F"/>
    <w:rsid w:val="00117ADD"/>
    <w:rsid w:val="00120370"/>
    <w:rsid w:val="00121D8B"/>
    <w:rsid w:val="0012597B"/>
    <w:rsid w:val="00125DD2"/>
    <w:rsid w:val="001269B6"/>
    <w:rsid w:val="00127F50"/>
    <w:rsid w:val="00133EE5"/>
    <w:rsid w:val="0013443B"/>
    <w:rsid w:val="00135B45"/>
    <w:rsid w:val="0013605B"/>
    <w:rsid w:val="00140CE7"/>
    <w:rsid w:val="00144822"/>
    <w:rsid w:val="00145F93"/>
    <w:rsid w:val="001516E7"/>
    <w:rsid w:val="0015244F"/>
    <w:rsid w:val="001533FC"/>
    <w:rsid w:val="00154430"/>
    <w:rsid w:val="00156179"/>
    <w:rsid w:val="00157259"/>
    <w:rsid w:val="001646CE"/>
    <w:rsid w:val="00170DD7"/>
    <w:rsid w:val="00174BAA"/>
    <w:rsid w:val="00175732"/>
    <w:rsid w:val="00181E1E"/>
    <w:rsid w:val="00182174"/>
    <w:rsid w:val="001827AB"/>
    <w:rsid w:val="00186AFE"/>
    <w:rsid w:val="001900FC"/>
    <w:rsid w:val="00190E7C"/>
    <w:rsid w:val="001A1E42"/>
    <w:rsid w:val="001A3436"/>
    <w:rsid w:val="001A6CB2"/>
    <w:rsid w:val="001A74DD"/>
    <w:rsid w:val="001B00FE"/>
    <w:rsid w:val="001B105D"/>
    <w:rsid w:val="001B2216"/>
    <w:rsid w:val="001B72F9"/>
    <w:rsid w:val="001B784C"/>
    <w:rsid w:val="001C26EE"/>
    <w:rsid w:val="001D4844"/>
    <w:rsid w:val="001D6FFA"/>
    <w:rsid w:val="001E351C"/>
    <w:rsid w:val="001E4005"/>
    <w:rsid w:val="001E6977"/>
    <w:rsid w:val="001E6D87"/>
    <w:rsid w:val="001E6EB2"/>
    <w:rsid w:val="001E740B"/>
    <w:rsid w:val="001E76CB"/>
    <w:rsid w:val="001F3578"/>
    <w:rsid w:val="001F3A30"/>
    <w:rsid w:val="001F4484"/>
    <w:rsid w:val="001F7E05"/>
    <w:rsid w:val="001F7F3E"/>
    <w:rsid w:val="00203206"/>
    <w:rsid w:val="00203A0F"/>
    <w:rsid w:val="00204394"/>
    <w:rsid w:val="00204CD0"/>
    <w:rsid w:val="00205A7A"/>
    <w:rsid w:val="002063FC"/>
    <w:rsid w:val="002100C7"/>
    <w:rsid w:val="00210829"/>
    <w:rsid w:val="002109BF"/>
    <w:rsid w:val="0021318A"/>
    <w:rsid w:val="0021409B"/>
    <w:rsid w:val="00220C35"/>
    <w:rsid w:val="0022127F"/>
    <w:rsid w:val="00222A44"/>
    <w:rsid w:val="00224D6D"/>
    <w:rsid w:val="00231943"/>
    <w:rsid w:val="00232FDD"/>
    <w:rsid w:val="002371C7"/>
    <w:rsid w:val="00242705"/>
    <w:rsid w:val="00246163"/>
    <w:rsid w:val="00246741"/>
    <w:rsid w:val="00251940"/>
    <w:rsid w:val="002525C8"/>
    <w:rsid w:val="00254FBD"/>
    <w:rsid w:val="0026566D"/>
    <w:rsid w:val="002656C7"/>
    <w:rsid w:val="00266372"/>
    <w:rsid w:val="00266E7E"/>
    <w:rsid w:val="00272992"/>
    <w:rsid w:val="002735EB"/>
    <w:rsid w:val="00273CBF"/>
    <w:rsid w:val="00275872"/>
    <w:rsid w:val="00276783"/>
    <w:rsid w:val="002767AF"/>
    <w:rsid w:val="00281E37"/>
    <w:rsid w:val="00285638"/>
    <w:rsid w:val="00286FBB"/>
    <w:rsid w:val="00292518"/>
    <w:rsid w:val="00295B93"/>
    <w:rsid w:val="002A1ADA"/>
    <w:rsid w:val="002A425F"/>
    <w:rsid w:val="002A5528"/>
    <w:rsid w:val="002A738F"/>
    <w:rsid w:val="002B0BB3"/>
    <w:rsid w:val="002B24FC"/>
    <w:rsid w:val="002B31B2"/>
    <w:rsid w:val="002B534C"/>
    <w:rsid w:val="002B5CA7"/>
    <w:rsid w:val="002B6D5A"/>
    <w:rsid w:val="002B7D99"/>
    <w:rsid w:val="002C19BA"/>
    <w:rsid w:val="002C3135"/>
    <w:rsid w:val="002C6AF1"/>
    <w:rsid w:val="002D00FF"/>
    <w:rsid w:val="002D11D1"/>
    <w:rsid w:val="002D36FB"/>
    <w:rsid w:val="002D5668"/>
    <w:rsid w:val="002D68A0"/>
    <w:rsid w:val="002D7B87"/>
    <w:rsid w:val="002E0550"/>
    <w:rsid w:val="002E225A"/>
    <w:rsid w:val="002E47BA"/>
    <w:rsid w:val="002E4E29"/>
    <w:rsid w:val="002E4EA8"/>
    <w:rsid w:val="002F0504"/>
    <w:rsid w:val="002F0E49"/>
    <w:rsid w:val="002F1511"/>
    <w:rsid w:val="002F3363"/>
    <w:rsid w:val="002F51F6"/>
    <w:rsid w:val="002F55CB"/>
    <w:rsid w:val="00306CBE"/>
    <w:rsid w:val="00307291"/>
    <w:rsid w:val="00307C04"/>
    <w:rsid w:val="0031140F"/>
    <w:rsid w:val="00312926"/>
    <w:rsid w:val="00313D42"/>
    <w:rsid w:val="00316128"/>
    <w:rsid w:val="0031749A"/>
    <w:rsid w:val="00321782"/>
    <w:rsid w:val="00321C60"/>
    <w:rsid w:val="0032285D"/>
    <w:rsid w:val="00322EDB"/>
    <w:rsid w:val="00323443"/>
    <w:rsid w:val="00325699"/>
    <w:rsid w:val="003259AA"/>
    <w:rsid w:val="0033413C"/>
    <w:rsid w:val="003348FA"/>
    <w:rsid w:val="00334978"/>
    <w:rsid w:val="003363A3"/>
    <w:rsid w:val="00336957"/>
    <w:rsid w:val="00337275"/>
    <w:rsid w:val="003434CC"/>
    <w:rsid w:val="00343707"/>
    <w:rsid w:val="003477D1"/>
    <w:rsid w:val="0034797C"/>
    <w:rsid w:val="00347B5C"/>
    <w:rsid w:val="00350B66"/>
    <w:rsid w:val="00352656"/>
    <w:rsid w:val="00353394"/>
    <w:rsid w:val="0035439A"/>
    <w:rsid w:val="003566C0"/>
    <w:rsid w:val="0035759D"/>
    <w:rsid w:val="00362BAD"/>
    <w:rsid w:val="00364F10"/>
    <w:rsid w:val="00375A4E"/>
    <w:rsid w:val="00380C20"/>
    <w:rsid w:val="00384B8C"/>
    <w:rsid w:val="00385941"/>
    <w:rsid w:val="00390EC0"/>
    <w:rsid w:val="003974E9"/>
    <w:rsid w:val="003A0BEF"/>
    <w:rsid w:val="003A2CB6"/>
    <w:rsid w:val="003A31C0"/>
    <w:rsid w:val="003A6488"/>
    <w:rsid w:val="003B171A"/>
    <w:rsid w:val="003B29F2"/>
    <w:rsid w:val="003B5B1F"/>
    <w:rsid w:val="003B7230"/>
    <w:rsid w:val="003B7E0C"/>
    <w:rsid w:val="003C20EA"/>
    <w:rsid w:val="003C3EAB"/>
    <w:rsid w:val="003C65A7"/>
    <w:rsid w:val="003C6630"/>
    <w:rsid w:val="003C6FD7"/>
    <w:rsid w:val="003C773F"/>
    <w:rsid w:val="003D2905"/>
    <w:rsid w:val="003D472A"/>
    <w:rsid w:val="003E32CC"/>
    <w:rsid w:val="003E36E6"/>
    <w:rsid w:val="003E5176"/>
    <w:rsid w:val="003E74E0"/>
    <w:rsid w:val="003F320D"/>
    <w:rsid w:val="00400B0B"/>
    <w:rsid w:val="00402A23"/>
    <w:rsid w:val="00406F94"/>
    <w:rsid w:val="00411221"/>
    <w:rsid w:val="0041496B"/>
    <w:rsid w:val="00415B1D"/>
    <w:rsid w:val="00424FFB"/>
    <w:rsid w:val="004355B8"/>
    <w:rsid w:val="00437ED3"/>
    <w:rsid w:val="00440C51"/>
    <w:rsid w:val="00442596"/>
    <w:rsid w:val="00444214"/>
    <w:rsid w:val="00445B54"/>
    <w:rsid w:val="004534B1"/>
    <w:rsid w:val="00453F52"/>
    <w:rsid w:val="00454409"/>
    <w:rsid w:val="004559AE"/>
    <w:rsid w:val="00457D97"/>
    <w:rsid w:val="00457F3F"/>
    <w:rsid w:val="00463546"/>
    <w:rsid w:val="004672CE"/>
    <w:rsid w:val="0047004C"/>
    <w:rsid w:val="00470DB4"/>
    <w:rsid w:val="00480138"/>
    <w:rsid w:val="00481157"/>
    <w:rsid w:val="0048125E"/>
    <w:rsid w:val="0048169D"/>
    <w:rsid w:val="004819D6"/>
    <w:rsid w:val="004835BF"/>
    <w:rsid w:val="00492AF7"/>
    <w:rsid w:val="004945D1"/>
    <w:rsid w:val="00497FE9"/>
    <w:rsid w:val="004A3D7E"/>
    <w:rsid w:val="004B06A3"/>
    <w:rsid w:val="004B0ACA"/>
    <w:rsid w:val="004B5292"/>
    <w:rsid w:val="004B5A3C"/>
    <w:rsid w:val="004B72F0"/>
    <w:rsid w:val="004C0CBE"/>
    <w:rsid w:val="004C4660"/>
    <w:rsid w:val="004C5E19"/>
    <w:rsid w:val="004D0698"/>
    <w:rsid w:val="004D1522"/>
    <w:rsid w:val="004E3BFD"/>
    <w:rsid w:val="004E4487"/>
    <w:rsid w:val="004F4B7D"/>
    <w:rsid w:val="004F53CE"/>
    <w:rsid w:val="00503066"/>
    <w:rsid w:val="00503FC9"/>
    <w:rsid w:val="00504BBF"/>
    <w:rsid w:val="0050579E"/>
    <w:rsid w:val="00505FE6"/>
    <w:rsid w:val="00510229"/>
    <w:rsid w:val="00510432"/>
    <w:rsid w:val="00510726"/>
    <w:rsid w:val="005132E0"/>
    <w:rsid w:val="0051505A"/>
    <w:rsid w:val="005163C3"/>
    <w:rsid w:val="00524605"/>
    <w:rsid w:val="00525BE9"/>
    <w:rsid w:val="005301E1"/>
    <w:rsid w:val="00532EEF"/>
    <w:rsid w:val="005461D1"/>
    <w:rsid w:val="005472DE"/>
    <w:rsid w:val="005523F9"/>
    <w:rsid w:val="00555A46"/>
    <w:rsid w:val="00555E39"/>
    <w:rsid w:val="00556095"/>
    <w:rsid w:val="00557A15"/>
    <w:rsid w:val="00562B0A"/>
    <w:rsid w:val="0056556F"/>
    <w:rsid w:val="00567CEF"/>
    <w:rsid w:val="00570A96"/>
    <w:rsid w:val="0057191B"/>
    <w:rsid w:val="00575569"/>
    <w:rsid w:val="005800BF"/>
    <w:rsid w:val="00581A6B"/>
    <w:rsid w:val="00581A7E"/>
    <w:rsid w:val="00586E88"/>
    <w:rsid w:val="00587D79"/>
    <w:rsid w:val="005924CB"/>
    <w:rsid w:val="00592B96"/>
    <w:rsid w:val="005944DF"/>
    <w:rsid w:val="00597FC5"/>
    <w:rsid w:val="005A180E"/>
    <w:rsid w:val="005A1E24"/>
    <w:rsid w:val="005A2679"/>
    <w:rsid w:val="005B02BD"/>
    <w:rsid w:val="005B0B7F"/>
    <w:rsid w:val="005B4853"/>
    <w:rsid w:val="005B6DC7"/>
    <w:rsid w:val="005C1166"/>
    <w:rsid w:val="005D2F11"/>
    <w:rsid w:val="005D612F"/>
    <w:rsid w:val="005D70D8"/>
    <w:rsid w:val="005D7AEA"/>
    <w:rsid w:val="005E0E3C"/>
    <w:rsid w:val="005E41F8"/>
    <w:rsid w:val="005E5B68"/>
    <w:rsid w:val="005F21A8"/>
    <w:rsid w:val="005F2911"/>
    <w:rsid w:val="005F6BFB"/>
    <w:rsid w:val="00602963"/>
    <w:rsid w:val="006035E8"/>
    <w:rsid w:val="00610610"/>
    <w:rsid w:val="00615481"/>
    <w:rsid w:val="0062063C"/>
    <w:rsid w:val="00622C68"/>
    <w:rsid w:val="006230BE"/>
    <w:rsid w:val="0062392B"/>
    <w:rsid w:val="00631E1B"/>
    <w:rsid w:val="00637C2E"/>
    <w:rsid w:val="00640C44"/>
    <w:rsid w:val="00642DA7"/>
    <w:rsid w:val="006443F6"/>
    <w:rsid w:val="006462F6"/>
    <w:rsid w:val="00651BDC"/>
    <w:rsid w:val="00651C51"/>
    <w:rsid w:val="00652DC1"/>
    <w:rsid w:val="006530CE"/>
    <w:rsid w:val="00657B46"/>
    <w:rsid w:val="00661A59"/>
    <w:rsid w:val="006639CF"/>
    <w:rsid w:val="00664903"/>
    <w:rsid w:val="006661CD"/>
    <w:rsid w:val="006663F6"/>
    <w:rsid w:val="00671468"/>
    <w:rsid w:val="0067202B"/>
    <w:rsid w:val="006809F8"/>
    <w:rsid w:val="00681A46"/>
    <w:rsid w:val="00682AE7"/>
    <w:rsid w:val="00683E71"/>
    <w:rsid w:val="0068665E"/>
    <w:rsid w:val="0069256E"/>
    <w:rsid w:val="00693BE8"/>
    <w:rsid w:val="006A001A"/>
    <w:rsid w:val="006A0F38"/>
    <w:rsid w:val="006A143B"/>
    <w:rsid w:val="006A3A49"/>
    <w:rsid w:val="006C0769"/>
    <w:rsid w:val="006C7EB7"/>
    <w:rsid w:val="006D0D12"/>
    <w:rsid w:val="006D40F5"/>
    <w:rsid w:val="006E1C64"/>
    <w:rsid w:val="006E3E27"/>
    <w:rsid w:val="006E551F"/>
    <w:rsid w:val="006E5603"/>
    <w:rsid w:val="006E576D"/>
    <w:rsid w:val="006F01BC"/>
    <w:rsid w:val="006F4098"/>
    <w:rsid w:val="006F4C92"/>
    <w:rsid w:val="006F5AAE"/>
    <w:rsid w:val="006F71B0"/>
    <w:rsid w:val="006F74BE"/>
    <w:rsid w:val="00701A95"/>
    <w:rsid w:val="00704EAD"/>
    <w:rsid w:val="00710122"/>
    <w:rsid w:val="00710361"/>
    <w:rsid w:val="007154E2"/>
    <w:rsid w:val="0071693B"/>
    <w:rsid w:val="007220D2"/>
    <w:rsid w:val="007221EF"/>
    <w:rsid w:val="007238AD"/>
    <w:rsid w:val="00724975"/>
    <w:rsid w:val="00724BFB"/>
    <w:rsid w:val="007278EA"/>
    <w:rsid w:val="00740E15"/>
    <w:rsid w:val="007412FB"/>
    <w:rsid w:val="007421B0"/>
    <w:rsid w:val="00743631"/>
    <w:rsid w:val="0074574A"/>
    <w:rsid w:val="00747994"/>
    <w:rsid w:val="007512B6"/>
    <w:rsid w:val="00754F88"/>
    <w:rsid w:val="007556AD"/>
    <w:rsid w:val="007618C1"/>
    <w:rsid w:val="00763B47"/>
    <w:rsid w:val="00764B18"/>
    <w:rsid w:val="007725CA"/>
    <w:rsid w:val="00775905"/>
    <w:rsid w:val="00775939"/>
    <w:rsid w:val="00775A5F"/>
    <w:rsid w:val="007765A2"/>
    <w:rsid w:val="007801EE"/>
    <w:rsid w:val="00781C7C"/>
    <w:rsid w:val="00782389"/>
    <w:rsid w:val="007825F6"/>
    <w:rsid w:val="00784F85"/>
    <w:rsid w:val="0078568A"/>
    <w:rsid w:val="00787F40"/>
    <w:rsid w:val="007909E8"/>
    <w:rsid w:val="00796593"/>
    <w:rsid w:val="007A1DC9"/>
    <w:rsid w:val="007A3DC3"/>
    <w:rsid w:val="007A70F2"/>
    <w:rsid w:val="007B22AA"/>
    <w:rsid w:val="007B2645"/>
    <w:rsid w:val="007B50FA"/>
    <w:rsid w:val="007B7931"/>
    <w:rsid w:val="007C00F3"/>
    <w:rsid w:val="007C508C"/>
    <w:rsid w:val="007C56E3"/>
    <w:rsid w:val="007C59BF"/>
    <w:rsid w:val="007D3F8B"/>
    <w:rsid w:val="007E2E6D"/>
    <w:rsid w:val="007E43FF"/>
    <w:rsid w:val="007E6F5E"/>
    <w:rsid w:val="007F03A2"/>
    <w:rsid w:val="007F3343"/>
    <w:rsid w:val="007F5DC3"/>
    <w:rsid w:val="007F7844"/>
    <w:rsid w:val="0080383D"/>
    <w:rsid w:val="00805AE4"/>
    <w:rsid w:val="00812206"/>
    <w:rsid w:val="008129CA"/>
    <w:rsid w:val="00812D6F"/>
    <w:rsid w:val="00812EB5"/>
    <w:rsid w:val="00814906"/>
    <w:rsid w:val="00814DE8"/>
    <w:rsid w:val="0081545B"/>
    <w:rsid w:val="0082001B"/>
    <w:rsid w:val="00822225"/>
    <w:rsid w:val="0082278C"/>
    <w:rsid w:val="00824AC3"/>
    <w:rsid w:val="00827BE1"/>
    <w:rsid w:val="00830D08"/>
    <w:rsid w:val="008355AE"/>
    <w:rsid w:val="00840314"/>
    <w:rsid w:val="008407C0"/>
    <w:rsid w:val="00840B97"/>
    <w:rsid w:val="008414FE"/>
    <w:rsid w:val="00843421"/>
    <w:rsid w:val="008446EB"/>
    <w:rsid w:val="00844CCD"/>
    <w:rsid w:val="00844EDD"/>
    <w:rsid w:val="00846BFC"/>
    <w:rsid w:val="00847011"/>
    <w:rsid w:val="008472F8"/>
    <w:rsid w:val="00851CD8"/>
    <w:rsid w:val="00852DD2"/>
    <w:rsid w:val="00853D04"/>
    <w:rsid w:val="008554DA"/>
    <w:rsid w:val="008614CC"/>
    <w:rsid w:val="008619A1"/>
    <w:rsid w:val="00861D13"/>
    <w:rsid w:val="00863E8B"/>
    <w:rsid w:val="00864F10"/>
    <w:rsid w:val="008676E6"/>
    <w:rsid w:val="00872F53"/>
    <w:rsid w:val="00873EBF"/>
    <w:rsid w:val="00873F90"/>
    <w:rsid w:val="00874175"/>
    <w:rsid w:val="008742A8"/>
    <w:rsid w:val="00880AF8"/>
    <w:rsid w:val="00880E7C"/>
    <w:rsid w:val="008847CE"/>
    <w:rsid w:val="008862D6"/>
    <w:rsid w:val="008928B6"/>
    <w:rsid w:val="008A01BA"/>
    <w:rsid w:val="008A0769"/>
    <w:rsid w:val="008A7F0E"/>
    <w:rsid w:val="008B03E3"/>
    <w:rsid w:val="008B165C"/>
    <w:rsid w:val="008B451A"/>
    <w:rsid w:val="008B48A5"/>
    <w:rsid w:val="008C48DC"/>
    <w:rsid w:val="008C6727"/>
    <w:rsid w:val="008D0412"/>
    <w:rsid w:val="008D28C4"/>
    <w:rsid w:val="008D29EA"/>
    <w:rsid w:val="008D543F"/>
    <w:rsid w:val="008E0697"/>
    <w:rsid w:val="008F0AE0"/>
    <w:rsid w:val="008F17ED"/>
    <w:rsid w:val="008F23C6"/>
    <w:rsid w:val="008F558D"/>
    <w:rsid w:val="008F67C8"/>
    <w:rsid w:val="008F6986"/>
    <w:rsid w:val="008F79C0"/>
    <w:rsid w:val="009017D9"/>
    <w:rsid w:val="00903E45"/>
    <w:rsid w:val="00905117"/>
    <w:rsid w:val="00905871"/>
    <w:rsid w:val="00906C97"/>
    <w:rsid w:val="00906CAB"/>
    <w:rsid w:val="00913C27"/>
    <w:rsid w:val="00917584"/>
    <w:rsid w:val="00920BE2"/>
    <w:rsid w:val="009239BA"/>
    <w:rsid w:val="00924969"/>
    <w:rsid w:val="00925E81"/>
    <w:rsid w:val="00932401"/>
    <w:rsid w:val="009337CF"/>
    <w:rsid w:val="009341AC"/>
    <w:rsid w:val="009346C4"/>
    <w:rsid w:val="009347F5"/>
    <w:rsid w:val="00941074"/>
    <w:rsid w:val="0094136E"/>
    <w:rsid w:val="0094241B"/>
    <w:rsid w:val="00945A0F"/>
    <w:rsid w:val="00947C46"/>
    <w:rsid w:val="00947CCF"/>
    <w:rsid w:val="00955420"/>
    <w:rsid w:val="00957A6E"/>
    <w:rsid w:val="009607A0"/>
    <w:rsid w:val="00965935"/>
    <w:rsid w:val="00966693"/>
    <w:rsid w:val="00971101"/>
    <w:rsid w:val="00975033"/>
    <w:rsid w:val="009768C1"/>
    <w:rsid w:val="00981A3E"/>
    <w:rsid w:val="00982895"/>
    <w:rsid w:val="00982A98"/>
    <w:rsid w:val="00986746"/>
    <w:rsid w:val="0098731C"/>
    <w:rsid w:val="00991F69"/>
    <w:rsid w:val="00993143"/>
    <w:rsid w:val="009A17B5"/>
    <w:rsid w:val="009A6301"/>
    <w:rsid w:val="009B5262"/>
    <w:rsid w:val="009C1B7F"/>
    <w:rsid w:val="009C22C9"/>
    <w:rsid w:val="009C2B91"/>
    <w:rsid w:val="009C693B"/>
    <w:rsid w:val="009D08A5"/>
    <w:rsid w:val="009D318D"/>
    <w:rsid w:val="009E4719"/>
    <w:rsid w:val="009E6DD1"/>
    <w:rsid w:val="009E7A48"/>
    <w:rsid w:val="009F0885"/>
    <w:rsid w:val="009F149E"/>
    <w:rsid w:val="009F1727"/>
    <w:rsid w:val="009F2A7C"/>
    <w:rsid w:val="009F7612"/>
    <w:rsid w:val="00A00E4E"/>
    <w:rsid w:val="00A01A2F"/>
    <w:rsid w:val="00A049A0"/>
    <w:rsid w:val="00A05576"/>
    <w:rsid w:val="00A136D8"/>
    <w:rsid w:val="00A13ED5"/>
    <w:rsid w:val="00A1559E"/>
    <w:rsid w:val="00A21C21"/>
    <w:rsid w:val="00A235EF"/>
    <w:rsid w:val="00A2502C"/>
    <w:rsid w:val="00A25457"/>
    <w:rsid w:val="00A30AF3"/>
    <w:rsid w:val="00A30E64"/>
    <w:rsid w:val="00A35A2D"/>
    <w:rsid w:val="00A41A2A"/>
    <w:rsid w:val="00A42411"/>
    <w:rsid w:val="00A447CC"/>
    <w:rsid w:val="00A44809"/>
    <w:rsid w:val="00A4668E"/>
    <w:rsid w:val="00A478EB"/>
    <w:rsid w:val="00A50568"/>
    <w:rsid w:val="00A506BF"/>
    <w:rsid w:val="00A50EE2"/>
    <w:rsid w:val="00A571E3"/>
    <w:rsid w:val="00A60188"/>
    <w:rsid w:val="00A62CBC"/>
    <w:rsid w:val="00A66283"/>
    <w:rsid w:val="00A67D9B"/>
    <w:rsid w:val="00A720F8"/>
    <w:rsid w:val="00A74D2D"/>
    <w:rsid w:val="00A770E9"/>
    <w:rsid w:val="00A82EAA"/>
    <w:rsid w:val="00A839FA"/>
    <w:rsid w:val="00A87519"/>
    <w:rsid w:val="00A8757D"/>
    <w:rsid w:val="00A937B7"/>
    <w:rsid w:val="00A944B0"/>
    <w:rsid w:val="00A9453F"/>
    <w:rsid w:val="00A9681C"/>
    <w:rsid w:val="00AA3085"/>
    <w:rsid w:val="00AA30DE"/>
    <w:rsid w:val="00AA5CD0"/>
    <w:rsid w:val="00AA5FD1"/>
    <w:rsid w:val="00AA6185"/>
    <w:rsid w:val="00AA6277"/>
    <w:rsid w:val="00AB6049"/>
    <w:rsid w:val="00AC29D5"/>
    <w:rsid w:val="00AC425D"/>
    <w:rsid w:val="00AC4FA0"/>
    <w:rsid w:val="00AC5F9E"/>
    <w:rsid w:val="00AC69E2"/>
    <w:rsid w:val="00AD0EFB"/>
    <w:rsid w:val="00AD5D1E"/>
    <w:rsid w:val="00AE28CE"/>
    <w:rsid w:val="00AE5AFB"/>
    <w:rsid w:val="00AF24C9"/>
    <w:rsid w:val="00AF3CA7"/>
    <w:rsid w:val="00B00922"/>
    <w:rsid w:val="00B00D59"/>
    <w:rsid w:val="00B0626A"/>
    <w:rsid w:val="00B1012B"/>
    <w:rsid w:val="00B101C8"/>
    <w:rsid w:val="00B105B5"/>
    <w:rsid w:val="00B14B4F"/>
    <w:rsid w:val="00B1596C"/>
    <w:rsid w:val="00B202A9"/>
    <w:rsid w:val="00B20EFB"/>
    <w:rsid w:val="00B237F7"/>
    <w:rsid w:val="00B23B25"/>
    <w:rsid w:val="00B24702"/>
    <w:rsid w:val="00B26F94"/>
    <w:rsid w:val="00B377A4"/>
    <w:rsid w:val="00B42978"/>
    <w:rsid w:val="00B45FC7"/>
    <w:rsid w:val="00B46DAE"/>
    <w:rsid w:val="00B56967"/>
    <w:rsid w:val="00B656F4"/>
    <w:rsid w:val="00B67510"/>
    <w:rsid w:val="00B724C6"/>
    <w:rsid w:val="00B74392"/>
    <w:rsid w:val="00B75911"/>
    <w:rsid w:val="00B764B3"/>
    <w:rsid w:val="00B8007C"/>
    <w:rsid w:val="00B81608"/>
    <w:rsid w:val="00B81A92"/>
    <w:rsid w:val="00B83BE7"/>
    <w:rsid w:val="00B86AA9"/>
    <w:rsid w:val="00B93AA0"/>
    <w:rsid w:val="00B9512A"/>
    <w:rsid w:val="00B97030"/>
    <w:rsid w:val="00BA2443"/>
    <w:rsid w:val="00BA77DD"/>
    <w:rsid w:val="00BB03D4"/>
    <w:rsid w:val="00BB0E5A"/>
    <w:rsid w:val="00BB2A12"/>
    <w:rsid w:val="00BB3012"/>
    <w:rsid w:val="00BB3365"/>
    <w:rsid w:val="00BB4F4F"/>
    <w:rsid w:val="00BB66CE"/>
    <w:rsid w:val="00BC06E9"/>
    <w:rsid w:val="00BC0F5A"/>
    <w:rsid w:val="00BC3260"/>
    <w:rsid w:val="00BD2A2F"/>
    <w:rsid w:val="00BD3EF5"/>
    <w:rsid w:val="00BD448D"/>
    <w:rsid w:val="00BD4B7A"/>
    <w:rsid w:val="00BE186A"/>
    <w:rsid w:val="00BE3B26"/>
    <w:rsid w:val="00BE4785"/>
    <w:rsid w:val="00BE5FDE"/>
    <w:rsid w:val="00BE63D6"/>
    <w:rsid w:val="00BF3B43"/>
    <w:rsid w:val="00BF4F33"/>
    <w:rsid w:val="00C04779"/>
    <w:rsid w:val="00C13832"/>
    <w:rsid w:val="00C209D1"/>
    <w:rsid w:val="00C25EC9"/>
    <w:rsid w:val="00C26F5E"/>
    <w:rsid w:val="00C32952"/>
    <w:rsid w:val="00C40B5E"/>
    <w:rsid w:val="00C4121E"/>
    <w:rsid w:val="00C4364C"/>
    <w:rsid w:val="00C459C1"/>
    <w:rsid w:val="00C46D55"/>
    <w:rsid w:val="00C56CB4"/>
    <w:rsid w:val="00C57AD9"/>
    <w:rsid w:val="00C60DF6"/>
    <w:rsid w:val="00C61544"/>
    <w:rsid w:val="00C637C4"/>
    <w:rsid w:val="00C6563D"/>
    <w:rsid w:val="00C676D3"/>
    <w:rsid w:val="00C7022C"/>
    <w:rsid w:val="00C71D62"/>
    <w:rsid w:val="00C73DF8"/>
    <w:rsid w:val="00C75941"/>
    <w:rsid w:val="00C8459F"/>
    <w:rsid w:val="00C86B3E"/>
    <w:rsid w:val="00C923DD"/>
    <w:rsid w:val="00C92DED"/>
    <w:rsid w:val="00C960BA"/>
    <w:rsid w:val="00C96A70"/>
    <w:rsid w:val="00CA3892"/>
    <w:rsid w:val="00CA3966"/>
    <w:rsid w:val="00CA3FD4"/>
    <w:rsid w:val="00CA490E"/>
    <w:rsid w:val="00CA5EA4"/>
    <w:rsid w:val="00CA7AC6"/>
    <w:rsid w:val="00CB1554"/>
    <w:rsid w:val="00CB2CA8"/>
    <w:rsid w:val="00CB2D7A"/>
    <w:rsid w:val="00CB3260"/>
    <w:rsid w:val="00CB4FEA"/>
    <w:rsid w:val="00CB5C14"/>
    <w:rsid w:val="00CC0112"/>
    <w:rsid w:val="00CC0A6F"/>
    <w:rsid w:val="00CC1202"/>
    <w:rsid w:val="00CC17EB"/>
    <w:rsid w:val="00CC3F0E"/>
    <w:rsid w:val="00CC4414"/>
    <w:rsid w:val="00CC57BC"/>
    <w:rsid w:val="00CC6450"/>
    <w:rsid w:val="00CC6F41"/>
    <w:rsid w:val="00CD098F"/>
    <w:rsid w:val="00CD167B"/>
    <w:rsid w:val="00CD3852"/>
    <w:rsid w:val="00CD5D5B"/>
    <w:rsid w:val="00CD7362"/>
    <w:rsid w:val="00CE1179"/>
    <w:rsid w:val="00CE52D5"/>
    <w:rsid w:val="00CE74F8"/>
    <w:rsid w:val="00CE7577"/>
    <w:rsid w:val="00CF057D"/>
    <w:rsid w:val="00CF388F"/>
    <w:rsid w:val="00CF7E4E"/>
    <w:rsid w:val="00D01839"/>
    <w:rsid w:val="00D04927"/>
    <w:rsid w:val="00D07AD6"/>
    <w:rsid w:val="00D07D27"/>
    <w:rsid w:val="00D1014A"/>
    <w:rsid w:val="00D10C74"/>
    <w:rsid w:val="00D121DB"/>
    <w:rsid w:val="00D16F72"/>
    <w:rsid w:val="00D1762B"/>
    <w:rsid w:val="00D2013A"/>
    <w:rsid w:val="00D20390"/>
    <w:rsid w:val="00D2747E"/>
    <w:rsid w:val="00D27EFE"/>
    <w:rsid w:val="00D30F6D"/>
    <w:rsid w:val="00D34F18"/>
    <w:rsid w:val="00D34F3C"/>
    <w:rsid w:val="00D34F75"/>
    <w:rsid w:val="00D3658D"/>
    <w:rsid w:val="00D413C8"/>
    <w:rsid w:val="00D44D93"/>
    <w:rsid w:val="00D46C3A"/>
    <w:rsid w:val="00D46F15"/>
    <w:rsid w:val="00D52A21"/>
    <w:rsid w:val="00D537CB"/>
    <w:rsid w:val="00D5487B"/>
    <w:rsid w:val="00D62A92"/>
    <w:rsid w:val="00D671D1"/>
    <w:rsid w:val="00D80F64"/>
    <w:rsid w:val="00D81450"/>
    <w:rsid w:val="00D81E87"/>
    <w:rsid w:val="00D85F50"/>
    <w:rsid w:val="00D927DE"/>
    <w:rsid w:val="00D9431E"/>
    <w:rsid w:val="00D943AC"/>
    <w:rsid w:val="00D943F0"/>
    <w:rsid w:val="00D95DC2"/>
    <w:rsid w:val="00D966E8"/>
    <w:rsid w:val="00DA0D08"/>
    <w:rsid w:val="00DA27E7"/>
    <w:rsid w:val="00DA5486"/>
    <w:rsid w:val="00DB0A24"/>
    <w:rsid w:val="00DB178E"/>
    <w:rsid w:val="00DB238E"/>
    <w:rsid w:val="00DB2A3F"/>
    <w:rsid w:val="00DB483A"/>
    <w:rsid w:val="00DC758F"/>
    <w:rsid w:val="00DD125D"/>
    <w:rsid w:val="00DE450C"/>
    <w:rsid w:val="00DE63B4"/>
    <w:rsid w:val="00DF78CC"/>
    <w:rsid w:val="00DF7B17"/>
    <w:rsid w:val="00E0042A"/>
    <w:rsid w:val="00E0174F"/>
    <w:rsid w:val="00E01E97"/>
    <w:rsid w:val="00E0333A"/>
    <w:rsid w:val="00E033F2"/>
    <w:rsid w:val="00E035BD"/>
    <w:rsid w:val="00E10FAC"/>
    <w:rsid w:val="00E15115"/>
    <w:rsid w:val="00E209ED"/>
    <w:rsid w:val="00E21810"/>
    <w:rsid w:val="00E22142"/>
    <w:rsid w:val="00E2366F"/>
    <w:rsid w:val="00E24D55"/>
    <w:rsid w:val="00E307CC"/>
    <w:rsid w:val="00E344F8"/>
    <w:rsid w:val="00E453FA"/>
    <w:rsid w:val="00E55007"/>
    <w:rsid w:val="00E56F2D"/>
    <w:rsid w:val="00E60DE1"/>
    <w:rsid w:val="00E6123E"/>
    <w:rsid w:val="00E64E65"/>
    <w:rsid w:val="00E6651C"/>
    <w:rsid w:val="00E66AC6"/>
    <w:rsid w:val="00E7173F"/>
    <w:rsid w:val="00E75522"/>
    <w:rsid w:val="00E75AE9"/>
    <w:rsid w:val="00E768A3"/>
    <w:rsid w:val="00E771EB"/>
    <w:rsid w:val="00E83353"/>
    <w:rsid w:val="00E864F6"/>
    <w:rsid w:val="00E8799D"/>
    <w:rsid w:val="00E87CDA"/>
    <w:rsid w:val="00E97522"/>
    <w:rsid w:val="00EA5AAE"/>
    <w:rsid w:val="00EA6AEB"/>
    <w:rsid w:val="00EA7348"/>
    <w:rsid w:val="00EB124F"/>
    <w:rsid w:val="00EB1922"/>
    <w:rsid w:val="00EB3B78"/>
    <w:rsid w:val="00EB4457"/>
    <w:rsid w:val="00EC1415"/>
    <w:rsid w:val="00EC3081"/>
    <w:rsid w:val="00EC5F1F"/>
    <w:rsid w:val="00ED295F"/>
    <w:rsid w:val="00ED4A55"/>
    <w:rsid w:val="00EE3578"/>
    <w:rsid w:val="00EE51E9"/>
    <w:rsid w:val="00EE600A"/>
    <w:rsid w:val="00EF28C0"/>
    <w:rsid w:val="00EF45F4"/>
    <w:rsid w:val="00EF481E"/>
    <w:rsid w:val="00EF4CD6"/>
    <w:rsid w:val="00EF5714"/>
    <w:rsid w:val="00EF62BB"/>
    <w:rsid w:val="00F01324"/>
    <w:rsid w:val="00F01945"/>
    <w:rsid w:val="00F05019"/>
    <w:rsid w:val="00F06089"/>
    <w:rsid w:val="00F112A5"/>
    <w:rsid w:val="00F1234A"/>
    <w:rsid w:val="00F1760C"/>
    <w:rsid w:val="00F20141"/>
    <w:rsid w:val="00F25D3B"/>
    <w:rsid w:val="00F33064"/>
    <w:rsid w:val="00F36865"/>
    <w:rsid w:val="00F36F22"/>
    <w:rsid w:val="00F37676"/>
    <w:rsid w:val="00F41EEE"/>
    <w:rsid w:val="00F42C64"/>
    <w:rsid w:val="00F448CA"/>
    <w:rsid w:val="00F44AE5"/>
    <w:rsid w:val="00F44C6E"/>
    <w:rsid w:val="00F4532A"/>
    <w:rsid w:val="00F45BC6"/>
    <w:rsid w:val="00F525B5"/>
    <w:rsid w:val="00F61D78"/>
    <w:rsid w:val="00F672D5"/>
    <w:rsid w:val="00F70B65"/>
    <w:rsid w:val="00F71527"/>
    <w:rsid w:val="00F76F52"/>
    <w:rsid w:val="00F84C75"/>
    <w:rsid w:val="00F85522"/>
    <w:rsid w:val="00F902B3"/>
    <w:rsid w:val="00F909BB"/>
    <w:rsid w:val="00F92567"/>
    <w:rsid w:val="00F92891"/>
    <w:rsid w:val="00F973CD"/>
    <w:rsid w:val="00FA3D44"/>
    <w:rsid w:val="00FA46D1"/>
    <w:rsid w:val="00FB0B7E"/>
    <w:rsid w:val="00FB1F4F"/>
    <w:rsid w:val="00FB2BE9"/>
    <w:rsid w:val="00FB6C5D"/>
    <w:rsid w:val="00FC04E7"/>
    <w:rsid w:val="00FC0615"/>
    <w:rsid w:val="00FC0B9E"/>
    <w:rsid w:val="00FC2A73"/>
    <w:rsid w:val="00FC4C70"/>
    <w:rsid w:val="00FC5453"/>
    <w:rsid w:val="00FC7388"/>
    <w:rsid w:val="00FC739B"/>
    <w:rsid w:val="00FD2489"/>
    <w:rsid w:val="00FD36D6"/>
    <w:rsid w:val="00FD4FB6"/>
    <w:rsid w:val="00FD5AFA"/>
    <w:rsid w:val="00FE1780"/>
    <w:rsid w:val="00FE4AC7"/>
    <w:rsid w:val="00FE4F8B"/>
    <w:rsid w:val="00FE73E5"/>
    <w:rsid w:val="00FF222B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ED2DA"/>
  <w15:chartTrackingRefBased/>
  <w15:docId w15:val="{26D8A4FC-9AA3-49ED-96AE-5734585B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09D1"/>
    <w:pPr>
      <w:jc w:val="both"/>
    </w:pPr>
    <w:rPr>
      <w:rFonts w:ascii="Arial" w:eastAsia="Times New Roman" w:hAnsi="Arial"/>
      <w:szCs w:val="24"/>
    </w:rPr>
  </w:style>
  <w:style w:type="paragraph" w:styleId="Nadpis10">
    <w:name w:val="heading 1"/>
    <w:basedOn w:val="Normln"/>
    <w:next w:val="Normln"/>
    <w:link w:val="Nadpis1Char"/>
    <w:uiPriority w:val="9"/>
    <w:qFormat/>
    <w:rsid w:val="0033413C"/>
    <w:pPr>
      <w:keepNext/>
      <w:numPr>
        <w:numId w:val="1"/>
      </w:numPr>
      <w:spacing w:before="600" w:after="400"/>
      <w:ind w:left="357" w:hanging="357"/>
      <w:jc w:val="left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Nadpis2">
    <w:name w:val="heading 2"/>
    <w:basedOn w:val="NADPIS20"/>
    <w:next w:val="Normln"/>
    <w:link w:val="Nadpis2Char"/>
    <w:uiPriority w:val="9"/>
    <w:qFormat/>
    <w:rsid w:val="0033413C"/>
    <w:pPr>
      <w:spacing w:before="520" w:after="240"/>
      <w:outlineLvl w:val="1"/>
    </w:pPr>
    <w:rPr>
      <w:b w:val="0"/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1259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0977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"/>
    <w:rsid w:val="0033413C"/>
    <w:rPr>
      <w:rFonts w:ascii="Arial" w:eastAsia="Times New Roman" w:hAnsi="Arial"/>
      <w:b/>
      <w:bCs/>
      <w:kern w:val="32"/>
      <w:sz w:val="28"/>
      <w:szCs w:val="32"/>
    </w:rPr>
  </w:style>
  <w:style w:type="paragraph" w:customStyle="1" w:styleId="NADPIS20">
    <w:name w:val="NADPIS 2"/>
    <w:basedOn w:val="Nadpis3"/>
    <w:next w:val="ZKLADNTEXT"/>
    <w:link w:val="NADPIS2Char0"/>
    <w:rsid w:val="0012597B"/>
    <w:pPr>
      <w:spacing w:before="200" w:after="120"/>
    </w:pPr>
    <w:rPr>
      <w:rFonts w:ascii="Arial" w:hAnsi="Arial"/>
      <w:snapToGrid w:val="0"/>
      <w:sz w:val="20"/>
      <w:szCs w:val="24"/>
      <w:lang w:eastAsia="en-US"/>
    </w:rPr>
  </w:style>
  <w:style w:type="character" w:customStyle="1" w:styleId="Nadpis3Char">
    <w:name w:val="Nadpis 3 Char"/>
    <w:link w:val="Nadpis3"/>
    <w:uiPriority w:val="9"/>
    <w:semiHidden/>
    <w:rsid w:val="0012597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ZKLADNTEXT">
    <w:name w:val="ZÁKLADNÍ TEXT"/>
    <w:link w:val="ZKLADNTEXTChar"/>
    <w:qFormat/>
    <w:rsid w:val="005924CB"/>
    <w:pPr>
      <w:spacing w:before="60" w:after="60"/>
    </w:pPr>
    <w:rPr>
      <w:rFonts w:ascii="Arial" w:eastAsia="Times New Roman" w:hAnsi="Arial"/>
      <w:color w:val="0000FF"/>
      <w:szCs w:val="22"/>
      <w:lang w:eastAsia="en-US" w:bidi="en-US"/>
    </w:rPr>
  </w:style>
  <w:style w:type="character" w:customStyle="1" w:styleId="ZKLADNTEXTChar">
    <w:name w:val="ZÁKLADNÍ TEXT Char"/>
    <w:link w:val="ZKLADNTEXT"/>
    <w:rsid w:val="005924CB"/>
    <w:rPr>
      <w:rFonts w:ascii="Arial" w:eastAsia="Times New Roman" w:hAnsi="Arial"/>
      <w:color w:val="0000FF"/>
      <w:szCs w:val="22"/>
      <w:lang w:val="cs-CZ" w:eastAsia="en-US" w:bidi="en-US"/>
    </w:rPr>
  </w:style>
  <w:style w:type="character" w:customStyle="1" w:styleId="NADPIS2Char0">
    <w:name w:val="NADPIS 2 Char"/>
    <w:link w:val="NADPIS20"/>
    <w:rsid w:val="0012597B"/>
    <w:rPr>
      <w:rFonts w:ascii="Arial" w:eastAsia="Times New Roman" w:hAnsi="Arial" w:cs="Times New Roman"/>
      <w:b/>
      <w:bCs/>
      <w:snapToGrid w:val="0"/>
      <w:szCs w:val="24"/>
      <w:lang w:eastAsia="en-US"/>
    </w:rPr>
  </w:style>
  <w:style w:type="character" w:customStyle="1" w:styleId="Nadpis2Char">
    <w:name w:val="Nadpis 2 Char"/>
    <w:link w:val="Nadpis2"/>
    <w:uiPriority w:val="9"/>
    <w:rsid w:val="0033413C"/>
    <w:rPr>
      <w:rFonts w:ascii="Arial" w:eastAsia="Times New Roman" w:hAnsi="Arial" w:cs="Arial"/>
      <w:bCs/>
      <w:snapToGrid w:val="0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semiHidden/>
    <w:rsid w:val="000977A9"/>
    <w:rPr>
      <w:rFonts w:ascii="Calibri" w:eastAsia="Times New Roman" w:hAnsi="Calibri" w:cs="Times New Roman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F222B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ZhlavChar">
    <w:name w:val="Záhlaví Char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F222B"/>
    <w:pPr>
      <w:tabs>
        <w:tab w:val="center" w:pos="4536"/>
        <w:tab w:val="right" w:pos="9072"/>
      </w:tabs>
    </w:pPr>
    <w:rPr>
      <w:rFonts w:ascii="Times New Roman" w:hAnsi="Times New Roman"/>
      <w:sz w:val="24"/>
      <w:lang w:val="x-none" w:eastAsia="x-none"/>
    </w:rPr>
  </w:style>
  <w:style w:type="character" w:customStyle="1" w:styleId="ZpatChar">
    <w:name w:val="Zápatí Char"/>
    <w:link w:val="Zpat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customStyle="1" w:styleId="RL-NADPIS9b">
    <w:name w:val="RL-NADPIS+9b"/>
    <w:basedOn w:val="Normln"/>
    <w:link w:val="RL-NADPIS9bChar"/>
    <w:rsid w:val="00FF222B"/>
    <w:pPr>
      <w:spacing w:after="200" w:line="276" w:lineRule="auto"/>
    </w:pPr>
    <w:rPr>
      <w:b/>
      <w:snapToGrid w:val="0"/>
      <w:sz w:val="18"/>
      <w:lang w:val="x-none" w:eastAsia="en-US"/>
    </w:rPr>
  </w:style>
  <w:style w:type="character" w:customStyle="1" w:styleId="RL-NADPIS9bChar">
    <w:name w:val="RL-NADPIS+9b Char"/>
    <w:link w:val="RL-NADPIS9b"/>
    <w:rsid w:val="00FF222B"/>
    <w:rPr>
      <w:rFonts w:ascii="Arial" w:eastAsia="Times New Roman" w:hAnsi="Arial"/>
      <w:b/>
      <w:snapToGrid w:val="0"/>
      <w:sz w:val="18"/>
      <w:szCs w:val="24"/>
      <w:lang w:eastAsia="en-US"/>
    </w:rPr>
  </w:style>
  <w:style w:type="paragraph" w:styleId="Zkladntext0">
    <w:name w:val="Body Text"/>
    <w:aliases w:val="termo"/>
    <w:basedOn w:val="Normln"/>
    <w:link w:val="ZkladntextChar0"/>
    <w:rsid w:val="00592B96"/>
    <w:pPr>
      <w:spacing w:before="40" w:after="40" w:line="276" w:lineRule="auto"/>
      <w:ind w:firstLine="680"/>
    </w:pPr>
    <w:rPr>
      <w:rFonts w:ascii="Times New Roman" w:hAnsi="Times New Roman"/>
      <w:sz w:val="24"/>
      <w:szCs w:val="22"/>
      <w:lang w:val="en-US" w:eastAsia="en-US" w:bidi="en-US"/>
    </w:rPr>
  </w:style>
  <w:style w:type="character" w:customStyle="1" w:styleId="ZkladntextChar0">
    <w:name w:val="Základní text Char"/>
    <w:aliases w:val="termo Char"/>
    <w:link w:val="Zkladntext0"/>
    <w:rsid w:val="00592B96"/>
    <w:rPr>
      <w:rFonts w:ascii="Times New Roman" w:eastAsia="Times New Roman" w:hAnsi="Times New Roman"/>
      <w:sz w:val="24"/>
      <w:szCs w:val="22"/>
      <w:lang w:val="en-US" w:eastAsia="en-US" w:bidi="en-US"/>
    </w:rPr>
  </w:style>
  <w:style w:type="paragraph" w:customStyle="1" w:styleId="NADPIS1">
    <w:name w:val="NADPIS 1"/>
    <w:basedOn w:val="Nadpis10"/>
    <w:next w:val="NADPIS20"/>
    <w:link w:val="NADPIS1Char0"/>
    <w:rsid w:val="00175732"/>
    <w:pPr>
      <w:numPr>
        <w:numId w:val="2"/>
      </w:numPr>
      <w:spacing w:before="200" w:after="120"/>
    </w:pPr>
    <w:rPr>
      <w:snapToGrid w:val="0"/>
      <w:sz w:val="24"/>
      <w:szCs w:val="24"/>
      <w:lang w:eastAsia="en-US"/>
    </w:rPr>
  </w:style>
  <w:style w:type="character" w:customStyle="1" w:styleId="NADPIS1Char0">
    <w:name w:val="NADPIS 1 Char"/>
    <w:link w:val="NADPIS1"/>
    <w:rsid w:val="009F7612"/>
    <w:rPr>
      <w:rFonts w:ascii="Arial" w:eastAsia="Times New Roman" w:hAnsi="Arial"/>
      <w:b/>
      <w:bCs/>
      <w:snapToGrid w:val="0"/>
      <w:kern w:val="32"/>
      <w:sz w:val="24"/>
      <w:szCs w:val="24"/>
      <w:lang w:eastAsia="en-US"/>
    </w:rPr>
  </w:style>
  <w:style w:type="paragraph" w:customStyle="1" w:styleId="zahlav">
    <w:name w:val="zahlavý"/>
    <w:link w:val="zahlavChar"/>
    <w:rsid w:val="00A87519"/>
    <w:pPr>
      <w:jc w:val="both"/>
    </w:pPr>
    <w:rPr>
      <w:rFonts w:ascii="Arial" w:eastAsia="Times New Roman" w:hAnsi="Arial" w:cs="Arial"/>
      <w:sz w:val="16"/>
      <w:szCs w:val="16"/>
      <w:lang w:eastAsia="en-US" w:bidi="en-US"/>
    </w:rPr>
  </w:style>
  <w:style w:type="character" w:customStyle="1" w:styleId="zahlavChar">
    <w:name w:val="zahlavý Char"/>
    <w:link w:val="zahlav"/>
    <w:rsid w:val="00A87519"/>
    <w:rPr>
      <w:rFonts w:ascii="Arial" w:eastAsia="Times New Roman" w:hAnsi="Arial" w:cs="Arial"/>
      <w:sz w:val="16"/>
      <w:szCs w:val="16"/>
      <w:lang w:val="cs-CZ" w:eastAsia="en-US" w:bidi="en-US"/>
    </w:rPr>
  </w:style>
  <w:style w:type="paragraph" w:styleId="Nadpisobsahu">
    <w:name w:val="TOC Heading"/>
    <w:basedOn w:val="Nadpis10"/>
    <w:next w:val="Normln"/>
    <w:uiPriority w:val="39"/>
    <w:qFormat/>
    <w:rsid w:val="001646CE"/>
    <w:pPr>
      <w:keepLines/>
      <w:spacing w:before="480" w:after="0" w:line="276" w:lineRule="auto"/>
      <w:outlineLvl w:val="9"/>
    </w:pPr>
    <w:rPr>
      <w:color w:val="365F91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86B3E"/>
    <w:pPr>
      <w:tabs>
        <w:tab w:val="left" w:pos="440"/>
        <w:tab w:val="right" w:leader="dot" w:pos="9060"/>
      </w:tabs>
      <w:spacing w:after="100" w:line="276" w:lineRule="auto"/>
      <w:ind w:left="426" w:hanging="426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960BA"/>
    <w:pPr>
      <w:tabs>
        <w:tab w:val="left" w:pos="440"/>
        <w:tab w:val="right" w:leader="dot" w:pos="9060"/>
      </w:tabs>
      <w:spacing w:after="100" w:line="276" w:lineRule="auto"/>
    </w:pPr>
    <w:rPr>
      <w:rFonts w:cs="Arial"/>
      <w:b/>
      <w:noProof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209D1"/>
    <w:pPr>
      <w:tabs>
        <w:tab w:val="left" w:pos="880"/>
        <w:tab w:val="right" w:leader="dot" w:pos="9060"/>
      </w:tabs>
      <w:spacing w:after="100" w:line="276" w:lineRule="auto"/>
      <w:ind w:left="440"/>
    </w:pPr>
    <w:rPr>
      <w:rFonts w:ascii="Calibri" w:hAnsi="Calibri" w:cs="Arial"/>
      <w:smallCaps/>
      <w:noProof/>
      <w:color w:val="1F497D"/>
      <w:sz w:val="22"/>
      <w:szCs w:val="22"/>
      <w:lang w:eastAsia="en-US"/>
    </w:rPr>
  </w:style>
  <w:style w:type="character" w:styleId="Siln">
    <w:name w:val="Strong"/>
    <w:aliases w:val="XXX"/>
    <w:uiPriority w:val="22"/>
    <w:qFormat/>
    <w:rsid w:val="00E56F2D"/>
    <w:rPr>
      <w:rFonts w:ascii="CAD Arial Narrow" w:hAnsi="CAD Arial Narrow"/>
      <w:bCs/>
      <w:sz w:val="24"/>
    </w:rPr>
  </w:style>
  <w:style w:type="paragraph" w:customStyle="1" w:styleId="NADPIS30">
    <w:name w:val="NADPIS 3"/>
    <w:next w:val="ZKLADNTEXT"/>
    <w:link w:val="NADPIS3Char0"/>
    <w:rsid w:val="00E22142"/>
    <w:pPr>
      <w:spacing w:before="200" w:after="120"/>
      <w:ind w:left="360" w:hanging="360"/>
    </w:pPr>
    <w:rPr>
      <w:rFonts w:ascii="CAD Arial Narrow" w:eastAsia="Times New Roman" w:hAnsi="CAD Arial Narrow"/>
      <w:b/>
      <w:snapToGrid w:val="0"/>
      <w:sz w:val="16"/>
      <w:szCs w:val="24"/>
      <w:lang w:eastAsia="en-US"/>
    </w:rPr>
  </w:style>
  <w:style w:type="character" w:customStyle="1" w:styleId="NADPIS3Char0">
    <w:name w:val="NADPIS 3 Char"/>
    <w:link w:val="NADPIS30"/>
    <w:rsid w:val="00E22142"/>
    <w:rPr>
      <w:rFonts w:ascii="CAD Arial Narrow" w:eastAsia="Times New Roman" w:hAnsi="CAD Arial Narrow"/>
      <w:b/>
      <w:snapToGrid w:val="0"/>
      <w:sz w:val="16"/>
      <w:szCs w:val="24"/>
      <w:lang w:val="cs-CZ" w:eastAsia="en-US" w:bidi="ar-SA"/>
    </w:rPr>
  </w:style>
  <w:style w:type="paragraph" w:customStyle="1" w:styleId="Zkladntext21">
    <w:name w:val="Základní text 21"/>
    <w:basedOn w:val="Normln"/>
    <w:rsid w:val="00E22142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Times New Roman" w:hAnsi="Times New Roman"/>
      <w:szCs w:val="20"/>
    </w:rPr>
  </w:style>
  <w:style w:type="character" w:styleId="Znakapoznpodarou">
    <w:name w:val="footnote reference"/>
    <w:semiHidden/>
    <w:rsid w:val="00E22142"/>
    <w:rPr>
      <w:vertAlign w:val="superscript"/>
    </w:rPr>
  </w:style>
  <w:style w:type="character" w:styleId="Nzevknihy">
    <w:name w:val="Book Title"/>
    <w:uiPriority w:val="33"/>
    <w:qFormat/>
    <w:rsid w:val="00E22142"/>
    <w:rPr>
      <w:b/>
      <w:bCs/>
      <w:smallCaps/>
      <w:spacing w:val="5"/>
    </w:rPr>
  </w:style>
  <w:style w:type="paragraph" w:customStyle="1" w:styleId="TEXTZKLADN">
    <w:name w:val="TEXT ZÁKLADNÍ"/>
    <w:link w:val="TEXTZKLADNChar"/>
    <w:rsid w:val="00D34F75"/>
    <w:pPr>
      <w:jc w:val="both"/>
    </w:pPr>
    <w:rPr>
      <w:rFonts w:ascii="Arial" w:eastAsia="Times New Roman" w:hAnsi="Arial" w:cs="Arial"/>
      <w:sz w:val="16"/>
      <w:szCs w:val="16"/>
      <w:lang w:eastAsia="en-US" w:bidi="en-US"/>
    </w:rPr>
  </w:style>
  <w:style w:type="character" w:customStyle="1" w:styleId="TEXTZKLADNChar">
    <w:name w:val="TEXT ZÁKLADNÍ Char"/>
    <w:link w:val="TEXTZKLADN"/>
    <w:rsid w:val="00D34F75"/>
    <w:rPr>
      <w:rFonts w:ascii="Arial" w:eastAsia="Times New Roman" w:hAnsi="Arial" w:cs="Arial"/>
      <w:sz w:val="16"/>
      <w:szCs w:val="16"/>
      <w:lang w:val="cs-CZ" w:eastAsia="en-US" w:bidi="en-US"/>
    </w:rPr>
  </w:style>
  <w:style w:type="paragraph" w:styleId="Zkladntext3">
    <w:name w:val="Body Text 3"/>
    <w:basedOn w:val="Normln"/>
    <w:link w:val="Zkladntext3Char"/>
    <w:unhideWhenUsed/>
    <w:rsid w:val="00D34F75"/>
    <w:pPr>
      <w:spacing w:after="12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D34F75"/>
    <w:rPr>
      <w:rFonts w:ascii="Times New Roman" w:eastAsia="Times New Roman" w:hAnsi="Times New Roman"/>
      <w:sz w:val="16"/>
      <w:szCs w:val="16"/>
    </w:rPr>
  </w:style>
  <w:style w:type="paragraph" w:customStyle="1" w:styleId="Textodstavce">
    <w:name w:val="Text odstavce"/>
    <w:basedOn w:val="Normln"/>
    <w:rsid w:val="00D34F75"/>
    <w:pPr>
      <w:numPr>
        <w:numId w:val="3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3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3"/>
      </w:numPr>
      <w:outlineLvl w:val="7"/>
    </w:pPr>
    <w:rPr>
      <w:rFonts w:ascii="Times New Roman" w:hAnsi="Times New Roman"/>
      <w:sz w:val="24"/>
      <w:szCs w:val="20"/>
    </w:rPr>
  </w:style>
  <w:style w:type="character" w:customStyle="1" w:styleId="Zkladntext1">
    <w:name w:val="Základní text 1"/>
    <w:rsid w:val="00D34F75"/>
    <w:rPr>
      <w:rFonts w:ascii="Arial" w:hAnsi="Arial"/>
      <w:color w:val="000000"/>
      <w:sz w:val="20"/>
      <w:lang w:val="cs-CZ" w:eastAsia="cs-CZ" w:bidi="ar-SA"/>
    </w:rPr>
  </w:style>
  <w:style w:type="paragraph" w:customStyle="1" w:styleId="dka">
    <w:name w:val="Řádka"/>
    <w:link w:val="dkaChar"/>
    <w:rsid w:val="00D34F75"/>
    <w:rPr>
      <w:rFonts w:ascii="Arial" w:eastAsia="Times New Roman" w:hAnsi="Arial"/>
      <w:color w:val="000000"/>
      <w:sz w:val="22"/>
    </w:rPr>
  </w:style>
  <w:style w:type="character" w:customStyle="1" w:styleId="dkaChar">
    <w:name w:val="Řádka Char"/>
    <w:link w:val="dka"/>
    <w:rsid w:val="00D34F75"/>
    <w:rPr>
      <w:rFonts w:ascii="Arial" w:eastAsia="Times New Roman" w:hAnsi="Arial"/>
      <w:color w:val="000000"/>
      <w:sz w:val="22"/>
      <w:lang w:val="cs-CZ" w:eastAsia="cs-CZ" w:bidi="ar-SA"/>
    </w:rPr>
  </w:style>
  <w:style w:type="paragraph" w:customStyle="1" w:styleId="POZNAMKYPRODOPLNENICharChar">
    <w:name w:val="POZNAMKY PRO DOPLNENI Char Char"/>
    <w:basedOn w:val="Normln"/>
    <w:link w:val="POZNAMKYPRODOPLNENICharCharChar"/>
    <w:rsid w:val="00CB1554"/>
    <w:pPr>
      <w:widowControl w:val="0"/>
      <w:spacing w:line="280" w:lineRule="atLeast"/>
    </w:pPr>
    <w:rPr>
      <w:i/>
      <w:noProof/>
      <w:color w:val="0000FF"/>
      <w:sz w:val="16"/>
      <w:szCs w:val="16"/>
      <w:lang w:val="x-none" w:eastAsia="x-none"/>
    </w:rPr>
  </w:style>
  <w:style w:type="character" w:customStyle="1" w:styleId="POZNAMKYPRODOPLNENICharCharChar">
    <w:name w:val="POZNAMKY PRO DOPLNENI Char Char Char"/>
    <w:link w:val="POZNAMKYPRODOPLNENICharChar"/>
    <w:rsid w:val="00CB1554"/>
    <w:rPr>
      <w:rFonts w:ascii="Arial" w:eastAsia="Times New Roman" w:hAnsi="Arial"/>
      <w:i/>
      <w:noProof/>
      <w:color w:val="0000FF"/>
      <w:sz w:val="16"/>
      <w:szCs w:val="16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0977A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rsid w:val="000977A9"/>
    <w:rPr>
      <w:rFonts w:ascii="Arial" w:eastAsia="Times New Roman" w:hAnsi="Arial"/>
      <w:szCs w:val="24"/>
    </w:rPr>
  </w:style>
  <w:style w:type="paragraph" w:styleId="Textvbloku">
    <w:name w:val="Block Text"/>
    <w:basedOn w:val="Normln"/>
    <w:rsid w:val="000977A9"/>
    <w:pPr>
      <w:ind w:left="152" w:right="214"/>
    </w:pPr>
    <w:rPr>
      <w:rFonts w:cs="Arial"/>
      <w:szCs w:val="20"/>
    </w:rPr>
  </w:style>
  <w:style w:type="paragraph" w:styleId="Odstavecseseznamem">
    <w:name w:val="List Paragraph"/>
    <w:basedOn w:val="Normln"/>
    <w:uiPriority w:val="34"/>
    <w:qFormat/>
    <w:rsid w:val="000977A9"/>
    <w:pPr>
      <w:ind w:left="708"/>
      <w:jc w:val="left"/>
    </w:pPr>
    <w:rPr>
      <w:szCs w:val="20"/>
    </w:rPr>
  </w:style>
  <w:style w:type="character" w:styleId="slostrnky">
    <w:name w:val="page number"/>
    <w:basedOn w:val="Standardnpsmoodstavce"/>
    <w:rsid w:val="00BD4B7A"/>
  </w:style>
  <w:style w:type="paragraph" w:styleId="Prosttext">
    <w:name w:val="Plain Text"/>
    <w:basedOn w:val="Normln"/>
    <w:link w:val="ProsttextChar"/>
    <w:uiPriority w:val="99"/>
    <w:unhideWhenUsed/>
    <w:rsid w:val="00072F9D"/>
    <w:pPr>
      <w:jc w:val="left"/>
    </w:pPr>
    <w:rPr>
      <w:rFonts w:ascii="Calibri" w:hAnsi="Calibri" w:cs="Consolas"/>
      <w:sz w:val="22"/>
      <w:szCs w:val="21"/>
    </w:rPr>
  </w:style>
  <w:style w:type="character" w:customStyle="1" w:styleId="ProsttextChar">
    <w:name w:val="Prostý text Char"/>
    <w:link w:val="Prosttext"/>
    <w:uiPriority w:val="99"/>
    <w:rsid w:val="00072F9D"/>
    <w:rPr>
      <w:rFonts w:eastAsia="Times New Roman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7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6AB0441316754392FDFDB754A5A6E8" ma:contentTypeVersion="3" ma:contentTypeDescription="Vytvoří nový dokument" ma:contentTypeScope="" ma:versionID="8f1e4b42f8c97e8303b3542c80c0d13d">
  <xsd:schema xmlns:xsd="http://www.w3.org/2001/XMLSchema" xmlns:xs="http://www.w3.org/2001/XMLSchema" xmlns:p="http://schemas.microsoft.com/office/2006/metadata/properties" xmlns:ns2="f496f388-f2d1-4a9d-ba9f-a899410eeff2" targetNamespace="http://schemas.microsoft.com/office/2006/metadata/properties" ma:root="true" ma:fieldsID="85a107b4a495e7b2707edce830a628db" ns2:_="">
    <xsd:import namespace="f496f388-f2d1-4a9d-ba9f-a899410eef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6f388-f2d1-4a9d-ba9f-a899410e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97811-A0D6-42E5-B2E8-24F9954DADBE}"/>
</file>

<file path=customXml/itemProps2.xml><?xml version="1.0" encoding="utf-8"?>
<ds:datastoreItem xmlns:ds="http://schemas.openxmlformats.org/officeDocument/2006/customXml" ds:itemID="{C0B932C0-C583-4208-8436-9F540DED49E9}"/>
</file>

<file path=customXml/itemProps3.xml><?xml version="1.0" encoding="utf-8"?>
<ds:datastoreItem xmlns:ds="http://schemas.openxmlformats.org/officeDocument/2006/customXml" ds:itemID="{E8B46FFA-9DCD-48EC-9C3F-99E15A4F1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10</Pages>
  <Words>4906</Words>
  <Characters>28951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tomas@holzer.cz</Manager>
  <Company>Tomáš Holzer</Company>
  <LinksUpToDate>false</LinksUpToDate>
  <CharactersWithSpaces>33790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tomas@holzer.cz</dc:creator>
  <cp:keywords/>
  <cp:lastModifiedBy>Tomáš Holzer</cp:lastModifiedBy>
  <cp:revision>397</cp:revision>
  <cp:lastPrinted>2024-12-04T08:06:00Z</cp:lastPrinted>
  <dcterms:created xsi:type="dcterms:W3CDTF">2024-11-30T17:12:00Z</dcterms:created>
  <dcterms:modified xsi:type="dcterms:W3CDTF">2025-10-23T09:11:00Z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0x0101008A6AB0441316754392FDFDB754A5A6E8</vt:lpwstr>
  </property>
</Properties>
</file>